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7"/>
      </w:tblGrid>
      <w:tr w:rsidR="006A6796" w:rsidRPr="006A6796" w:rsidTr="006A6796">
        <w:trPr>
          <w:trHeight w:val="453"/>
        </w:trPr>
        <w:tc>
          <w:tcPr>
            <w:tcW w:w="6777" w:type="dxa"/>
            <w:gridSpan w:val="24"/>
            <w:tcBorders>
              <w:top w:val="nil"/>
              <w:left w:val="nil"/>
              <w:bottom w:val="single" w:sz="8" w:space="0" w:color="000000"/>
              <w:right w:val="nil"/>
            </w:tcBorders>
            <w:shd w:val="clear" w:color="auto" w:fill="FFFFFF"/>
            <w:tcMar>
              <w:top w:w="85" w:type="dxa"/>
              <w:left w:w="0" w:type="dxa"/>
              <w:bottom w:w="57" w:type="dxa"/>
              <w:right w:w="0" w:type="dxa"/>
            </w:tcMar>
            <w:vAlign w:val="center"/>
            <w:hideMark/>
          </w:tcPr>
          <w:p w:rsidR="006A6796" w:rsidRPr="006A6796" w:rsidRDefault="006A6796" w:rsidP="006A6796">
            <w:pPr>
              <w:spacing w:after="0" w:line="288" w:lineRule="atLeast"/>
              <w:textAlignment w:val="center"/>
              <w:rPr>
                <w:rFonts w:ascii="Times New Roman" w:eastAsia="Times New Roman" w:hAnsi="Times New Roman" w:cs="Times New Roman"/>
                <w:color w:val="000000"/>
                <w:sz w:val="24"/>
                <w:szCs w:val="24"/>
                <w:lang w:eastAsia="pt-BR"/>
              </w:rPr>
            </w:pPr>
            <w:r w:rsidRPr="006A6796">
              <w:rPr>
                <w:rFonts w:ascii="Corpid Cd Heavy" w:eastAsia="Times New Roman" w:hAnsi="Corpid Cd Heavy" w:cs="Times New Roman"/>
                <w:color w:val="000000"/>
                <w:sz w:val="32"/>
                <w:szCs w:val="32"/>
                <w:lang w:val="en-US" w:eastAsia="pt-BR"/>
              </w:rPr>
              <w:t>Fundação de Hematologia e Hemoterapia </w:t>
            </w:r>
            <w:r w:rsidRPr="006A6796">
              <w:rPr>
                <w:rFonts w:ascii="Corpid Cd Heavy" w:eastAsia="Times New Roman" w:hAnsi="Corpid Cd Heavy" w:cs="Times New Roman"/>
                <w:color w:val="000000"/>
                <w:sz w:val="32"/>
                <w:szCs w:val="32"/>
                <w:lang w:val="en-US" w:eastAsia="pt-BR"/>
              </w:rPr>
              <w:br/>
              <w:t>da Bahia – HEMOBA</w:t>
            </w:r>
          </w:p>
        </w:tc>
        <w:tc>
          <w:tcPr>
            <w:tcW w:w="60" w:type="dxa"/>
            <w:shd w:val="clear" w:color="auto" w:fill="FFFFFF"/>
            <w:tcMar>
              <w:top w:w="80" w:type="dxa"/>
              <w:left w:w="0" w:type="dxa"/>
              <w:bottom w:w="80" w:type="dxa"/>
              <w:right w:w="0" w:type="dxa"/>
            </w:tcMar>
            <w:vAlign w:val="bottom"/>
            <w:hideMark/>
          </w:tcPr>
          <w:p w:rsidR="006A6796" w:rsidRPr="006A6796" w:rsidRDefault="006A6796" w:rsidP="006A6796">
            <w:pPr>
              <w:spacing w:after="0" w:line="240" w:lineRule="auto"/>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r w:rsidR="006A6796" w:rsidRPr="006A6796" w:rsidTr="006A6796">
        <w:trPr>
          <w:trHeight w:val="60"/>
        </w:trPr>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Resoluções</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Superintendências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Superintendência de Recursos Humanos da Saúde</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Outros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Superintendência de Atenção Integral a Saúde</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Superintendência de Vigilância e Proteção da Saúde</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Atos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Outros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Conselho Estadual de Saúde da Bahia</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Diretoria Administrativa</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Outros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Hospitais</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Hospital Ana Nery</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Hospital Geral de Camaçari</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Hospital Couto Maia</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282"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Hospital Geral de Ipiau</w:t>
            </w:r>
          </w:p>
        </w:tc>
        <w:tc>
          <w:tcPr>
            <w:tcW w:w="283" w:type="dxa"/>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Portarias</w:t>
            </w:r>
          </w:p>
        </w:tc>
        <w:tc>
          <w:tcPr>
            <w:tcW w:w="341" w:type="dxa"/>
            <w:gridSpan w:val="2"/>
            <w:tcBorders>
              <w:top w:val="nil"/>
              <w:left w:val="nil"/>
              <w:bottom w:val="nil"/>
              <w:right w:val="nil"/>
            </w:tcBorders>
            <w:shd w:val="clear" w:color="auto" w:fill="FFFFFF"/>
            <w:hideMark/>
          </w:tcPr>
          <w:p w:rsidR="006A6796" w:rsidRPr="006A6796" w:rsidRDefault="006A6796" w:rsidP="006A6796">
            <w:pPr>
              <w:spacing w:after="0" w:line="60" w:lineRule="atLeast"/>
              <w:jc w:val="center"/>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b/>
                <w:bCs/>
                <w:color w:val="000000"/>
                <w:spacing w:val="2"/>
                <w:sz w:val="2"/>
                <w:szCs w:val="2"/>
                <w:lang w:val="en-US" w:eastAsia="pt-BR"/>
              </w:rPr>
              <w:t>Fundação de Hematologia e Hemoterapia da Bahia –HEMOBA</w:t>
            </w:r>
          </w:p>
        </w:tc>
      </w:tr>
      <w:tr w:rsidR="006A6796" w:rsidRPr="006A6796" w:rsidTr="006A6796">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c>
          <w:tcPr>
            <w:tcW w:w="60" w:type="dxa"/>
            <w:tcBorders>
              <w:top w:val="nil"/>
              <w:left w:val="nil"/>
              <w:bottom w:val="nil"/>
              <w:right w:val="nil"/>
            </w:tcBorders>
            <w:shd w:val="clear" w:color="auto" w:fill="FFFFFF"/>
            <w:vAlign w:val="center"/>
            <w:hideMark/>
          </w:tcPr>
          <w:p w:rsidR="006A6796" w:rsidRPr="006A6796" w:rsidRDefault="006A6796" w:rsidP="006A6796">
            <w:pPr>
              <w:spacing w:after="0" w:line="240" w:lineRule="auto"/>
              <w:rPr>
                <w:rFonts w:ascii="Times New Roman" w:eastAsia="Times New Roman" w:hAnsi="Times New Roman" w:cs="Times New Roman"/>
                <w:sz w:val="1"/>
                <w:szCs w:val="24"/>
                <w:lang w:eastAsia="pt-BR"/>
              </w:rPr>
            </w:pP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27"/>
          <w:szCs w:val="27"/>
          <w:lang w:val="en-US" w:eastAsia="pt-BR"/>
        </w:rPr>
        <w:t> </w:t>
      </w:r>
    </w:p>
    <w:p w:rsidR="006A6796" w:rsidRPr="006A6796" w:rsidRDefault="006A6796" w:rsidP="006A6796">
      <w:pPr>
        <w:shd w:val="clear" w:color="auto" w:fill="FFFFFF"/>
        <w:spacing w:after="0" w:line="200"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FFFFFF"/>
          <w:sz w:val="16"/>
          <w:szCs w:val="16"/>
          <w:lang w:eastAsia="pt-BR"/>
        </w:rPr>
        <w:t>&lt;#E.G.B#226414##252764&gt;</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PORTARIA N° 034 DE 13 DE JUNHO DE 2018</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O DIRETOR GERAL DA FUNDAÇÃO DE HEMATOLOGIA E HEMOTERAPIA DA BAHIA no uso de suas atribuições legais e regimentais, considerando: as disposições contidas no disposto no inciso IX, do art. 37 da Constituição Federal, na forma prevista nos arts. 252 a 255 da Lei estadual nº 6.677 de 26 de setembro de 1994, regulamentada pelo Decreto estadual nº 11.571 de 03 de junho de 2009, pela Lei estadual nº 12.209 de 20 de abril de 2011, regulamentada pelo Decreto estadual nº 15.805 de 30 de dezembro de 2014, alterado pelo Decreto estadual n° 16.290 de 24 de agosto de 2015 e pelo Decreto estadual n° 16732 de 19 de maio de 2016 e de acordo com a Instrução Normativa n° 009 de 09 de maio de 2008, Instrução Normativa nº 014 de 28 de dezembro de 2012 e quanto previsto no processo administrativo de n° 056.3062.2018.0000006-51, referente à autorização para realização do Processo Seletivo Simplificado - REDA n° 02/2018 aprovado pelo Conselho de Políticas de Recursos Humanos - COPE, resolução 198/2018 Resolve: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3"/>
          <w:sz w:val="16"/>
          <w:szCs w:val="16"/>
          <w:lang w:eastAsia="pt-BR"/>
        </w:rPr>
        <w:t>Art. 1° - Constituir Comissão formada pelos servidores Diego Figueiredo Porto Cal, matrícula 56545368-7, Alzira Bastos dos Santos, matrícula 19222823-9 e Ridalva Ferreira da Silva Reis, matrícula 19254611-6, respectivamente presidente e membros subscritores, para constituírem a comissão responsável pelo acompanhamento do Processo Seletivo Simplificado - REDA n° 02/2018.</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Art. 2° - Fica Estabelecido que esta Comissão findar-se-á no prazo de 90 (noventa) dias após a homologação do resultado final.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Art. 3° - Esta portaria entrará em vigo na data de sua publicação, revogando-se as disposições em contrário.</w:t>
      </w:r>
    </w:p>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Marinho Marques da Silva Neto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Diretor Geral</w:t>
      </w:r>
    </w:p>
    <w:p w:rsidR="006A6796" w:rsidRPr="006A6796" w:rsidRDefault="006A6796" w:rsidP="006A6796">
      <w:pPr>
        <w:shd w:val="clear" w:color="auto" w:fill="FFFFFF"/>
        <w:spacing w:after="0" w:line="200"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FFFFFF"/>
          <w:sz w:val="16"/>
          <w:szCs w:val="16"/>
          <w:lang w:eastAsia="pt-BR"/>
        </w:rPr>
        <w:t>&lt;#E.G.B#226414##252764/&gt;</w:t>
      </w:r>
    </w:p>
    <w:p w:rsidR="006A6796" w:rsidRPr="006A6796" w:rsidRDefault="006A6796" w:rsidP="006A6796">
      <w:pPr>
        <w:shd w:val="clear" w:color="auto" w:fill="FFFFFF"/>
        <w:spacing w:after="0" w:line="200"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FFFFFF"/>
          <w:sz w:val="16"/>
          <w:szCs w:val="16"/>
          <w:lang w:eastAsia="pt-BR"/>
        </w:rPr>
        <w:t>&lt;#E.G.B#226418##252767&gt;</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GOVERNO DO ESTADO DA BAHIA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FUNDAÇÃO DE HEMATOLOGIA E HEMOTERAPIA DA BAHIA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EDITAL DE ABERTURA DE INSCRIÇÕES Nº 002/2018</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O</w:t>
      </w:r>
      <w:r w:rsidRPr="006A6796">
        <w:rPr>
          <w:rFonts w:ascii="Arial" w:eastAsia="Times New Roman" w:hAnsi="Arial" w:cs="Arial"/>
          <w:color w:val="000000"/>
          <w:sz w:val="16"/>
          <w:szCs w:val="16"/>
          <w:lang w:eastAsia="pt-BR"/>
        </w:rPr>
        <w:t> </w:t>
      </w:r>
      <w:r w:rsidRPr="006A6796">
        <w:rPr>
          <w:rFonts w:ascii="Arial" w:eastAsia="Times New Roman" w:hAnsi="Arial" w:cs="Arial"/>
          <w:b/>
          <w:bCs/>
          <w:color w:val="000000"/>
          <w:sz w:val="16"/>
          <w:szCs w:val="16"/>
          <w:lang w:eastAsia="pt-BR"/>
        </w:rPr>
        <w:t>DIRETOR GERAL DA FUNDAÇÃO DE HEMATOLOGIA E HEMOTERAPIA DA BAHIA </w:t>
      </w:r>
      <w:r w:rsidRPr="006A6796">
        <w:rPr>
          <w:rFonts w:ascii="Arial" w:eastAsia="Times New Roman" w:hAnsi="Arial" w:cs="Arial"/>
          <w:color w:val="000000"/>
          <w:sz w:val="16"/>
          <w:szCs w:val="16"/>
          <w:lang w:eastAsia="pt-BR"/>
        </w:rPr>
        <w:t>no uso de suas atribuições e com vistas ao atendimento de necessidade de serviço temporário e excepcional torna pública a realização do Processo Seletivo Simplificado para contratação de pessoal, por tempo determinado, em Regime Especial de Direito Administrativo - REDA, observado o disposto no inciso IX, do art. 37 da Constituição Federal, na forma prevista nos arts. 252 a 255 da Lei estadual nº 6.677 de 26 de setembro de 1994, regulamentada pelo Decreto estadual nº 11.571 de 03 de junho de 2009, pela Lei estadual nº 12.209 de 20 de abril de 2011, regulamentada pelo Decreto estadual nº 15.805 de 30 de dezembro de 2014, alterado pelo Decreto estadual n° 16.290 de 24 de agosto de 2015 e pelo Decreto estadual n° 16732 de 19 de maio de 2016 e de acordo com a Instrução Normativa n° 009 de 09 de maio de 2008 e a Instrução Normativa nº 014 de 28 de dezembro de 2012, consoante às normas contidas neste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1. DISPOSIÇÕES PRELIMINARES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 O Processo Seletivo Simplificado será coordenado, supervisionado e realizado pela Comissão, conforme Portaria nº 034/2018, publicada no Diário Oficial do Estado da Bahia de 13 de junho de 2018, obedecidas as normas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1.2 O Processo Seletivo Simplificado será constituído de uma única etapa, Avaliação Curricular, de caráter eliminatório e classificatório, aplicada a todas às funções temporárias, conforme item 2.1 do Capítulo 2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 O Processo Seletivo Simplificado será de 01 (um) ano, a contar da data da publicação de sua Homologação, podendo antes de esgotado esse prazo, ser prorrogado uma vez, por igual período, a critério da administração, por ato expresso do Diretor Geral da Fundação de Hematologia e Hemoterapia do Estado da Bahia.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1.4 O Processo Seletivo Simplificado visa à contratação pelo prazo determinado de </w:t>
      </w:r>
      <w:r w:rsidRPr="006A6796">
        <w:rPr>
          <w:rFonts w:ascii="Arial" w:eastAsia="Times New Roman" w:hAnsi="Arial" w:cs="Arial"/>
          <w:b/>
          <w:bCs/>
          <w:color w:val="000000"/>
          <w:sz w:val="16"/>
          <w:szCs w:val="16"/>
          <w:lang w:eastAsia="pt-BR"/>
        </w:rPr>
        <w:t>até </w:t>
      </w:r>
      <w:r w:rsidRPr="006A6796">
        <w:rPr>
          <w:rFonts w:ascii="Arial" w:eastAsia="Times New Roman" w:hAnsi="Arial" w:cs="Arial"/>
          <w:color w:val="000000"/>
          <w:sz w:val="16"/>
          <w:szCs w:val="16"/>
          <w:lang w:eastAsia="pt-BR"/>
        </w:rPr>
        <w:t>24 (vinte e quatro) meses, com possibilidade de renovação por igual período, uma única vez.</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1.5 Não poderão ser contratados candidatos que já tiveram 48 (quarenta e oito) meses de contrato REDA com o Poder Executivo do Estado da Bahia, salvo as exceções previstas no art. 82 do Decreto estadual n° 15.805 de 30 de dezembro de 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1.6 O Cronograma provisório do Processo Seletivo Simplificado encontra-se no Anexo I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2. DAS VAGAS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2.1 As vagas ofertadas neste Processo Seletivo Simplificado serão distribuídas por função temporária e localidade, conforme quantitativo indicado na tabela seguinte: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848"/>
        <w:gridCol w:w="1164"/>
        <w:gridCol w:w="947"/>
        <w:gridCol w:w="902"/>
        <w:gridCol w:w="1049"/>
        <w:gridCol w:w="1045"/>
        <w:gridCol w:w="851"/>
      </w:tblGrid>
      <w:tr w:rsidR="006A6796" w:rsidRPr="006A6796" w:rsidTr="006A6796">
        <w:trPr>
          <w:trHeight w:val="6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CÓDIGO DE</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INSCRIÇÃO</w:t>
            </w:r>
          </w:p>
        </w:tc>
        <w:tc>
          <w:tcPr>
            <w:tcW w:w="115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w:t>
            </w:r>
          </w:p>
        </w:tc>
        <w:tc>
          <w:tcPr>
            <w:tcW w:w="94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LOCALIDADE</w:t>
            </w:r>
          </w:p>
        </w:tc>
        <w:tc>
          <w:tcPr>
            <w:tcW w:w="90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VAGAS</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AMPLA CONCOR-RÊNCIA</w:t>
            </w:r>
          </w:p>
        </w:tc>
        <w:tc>
          <w:tcPr>
            <w:tcW w:w="104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VAGAS RESERVADAS PARA PESSOAS COM DEFICIÊNCIA*</w:t>
            </w:r>
          </w:p>
        </w:tc>
        <w:tc>
          <w:tcPr>
            <w:tcW w:w="104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VAGAS RESERVADAS PARA NEGROS**</w:t>
            </w:r>
          </w:p>
        </w:tc>
        <w:tc>
          <w:tcPr>
            <w:tcW w:w="85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TOTAL DE VAGAS***</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001</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FARMACEUTICO BIOQUIMICO</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01</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03</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002</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ENFERMEIRO</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01</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03</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003</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ASSISTENTE SOCIAL</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004</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TEC. PATOLOGIA CLINICA</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07</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005</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TEC. ENFERMAGEM</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06</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02</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08</w:t>
            </w:r>
          </w:p>
        </w:tc>
      </w:tr>
      <w:tr w:rsidR="006A6796" w:rsidRPr="006A6796" w:rsidTr="006A6796">
        <w:trPr>
          <w:trHeight w:val="60"/>
        </w:trPr>
        <w:tc>
          <w:tcPr>
            <w:tcW w:w="84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TOTAL</w:t>
            </w:r>
          </w:p>
        </w:tc>
        <w:tc>
          <w:tcPr>
            <w:tcW w:w="115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9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90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17</w:t>
            </w:r>
          </w:p>
        </w:tc>
        <w:tc>
          <w:tcPr>
            <w:tcW w:w="104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04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06</w:t>
            </w:r>
          </w:p>
        </w:tc>
        <w:tc>
          <w:tcPr>
            <w:tcW w:w="85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23</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Reserva de vagas específicas para pessoas com deficiência em atendimento a Lei estadual nº 6.677 de 26/09/1994, a Lei estadual nº 12.209 de 20/04/2011 regulamentada pelo Decreto estadual nº 15.805 de 30/12/2015 e ao Decreto federal nº 3.298 de 20/12/1999 e alterações posteriores.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 Reserva de vagas para população negra em atendimento a Lei estadual nº 13.182 de 06/06/2014 e ao Decreto estadual nº 15.353 de 08/08/2014.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Total de vagas incluindo as reservadas para candidatos com deficiência e as reservadas para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 ESPECIFICAÇÕES DAS FUNÇÕES TEMPORÁRIAS: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3.1 FARMACÊUTICO BIOQUÍMICO: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3.1.1 REQUISITO:</w:t>
      </w:r>
      <w:r w:rsidRPr="006A6796">
        <w:rPr>
          <w:rFonts w:ascii="Arial" w:eastAsia="Times New Roman" w:hAnsi="Arial" w:cs="Arial"/>
          <w:color w:val="000000"/>
          <w:sz w:val="16"/>
          <w:szCs w:val="16"/>
          <w:lang w:eastAsia="pt-BR"/>
        </w:rPr>
        <w:t> Graduação em Farmácia-Habilitação em Bioquímica com diploma, devidamente registrado, fornecido por instituição de ensino superior reconhecida pelo Ministério da Educação - MEC e registro no Conselho de Classe respectivo.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3.1.2 ATRIBUIÇÕES:</w:t>
      </w:r>
      <w:r w:rsidRPr="006A6796">
        <w:rPr>
          <w:rFonts w:ascii="Arial" w:eastAsia="Times New Roman" w:hAnsi="Arial" w:cs="Arial"/>
          <w:color w:val="000000"/>
          <w:sz w:val="16"/>
          <w:szCs w:val="16"/>
          <w:lang w:eastAsia="pt-BR"/>
        </w:rPr>
        <w:t xml:space="preserve"> Programar, orientar, executar, supervisionar e responder tecnicamente pelo desempenho das atividades laboratoriais nas áreas de análises clínicas;registrar e acondicionar órgãos doados, realizar exames </w:t>
      </w:r>
      <w:r w:rsidRPr="006A6796">
        <w:rPr>
          <w:rFonts w:ascii="Arial" w:eastAsia="Times New Roman" w:hAnsi="Arial" w:cs="Arial"/>
          <w:color w:val="000000"/>
          <w:sz w:val="16"/>
          <w:szCs w:val="16"/>
          <w:lang w:eastAsia="pt-BR"/>
        </w:rPr>
        <w:lastRenderedPageBreak/>
        <w:t>laboratoriais no doador e liberar o órgão doado; desenvolver atividades na área de Imunização Genética; e realizar análises clínicas, citológicas, citogênicas e patológicas.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3.1.3 CARGA HORÁRIA:</w:t>
      </w:r>
      <w:r w:rsidRPr="006A6796">
        <w:rPr>
          <w:rFonts w:ascii="Arial" w:eastAsia="Times New Roman" w:hAnsi="Arial" w:cs="Arial"/>
          <w:color w:val="000000"/>
          <w:sz w:val="16"/>
          <w:szCs w:val="16"/>
          <w:lang w:eastAsia="pt-BR"/>
        </w:rPr>
        <w:t> 30 horas semanais.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3.2 ENFERMEIRO: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3.2.1 REQUISITO:</w:t>
      </w:r>
      <w:r w:rsidRPr="006A6796">
        <w:rPr>
          <w:rFonts w:ascii="Arial" w:eastAsia="Times New Roman" w:hAnsi="Arial" w:cs="Arial"/>
          <w:color w:val="000000"/>
          <w:sz w:val="16"/>
          <w:szCs w:val="16"/>
          <w:lang w:eastAsia="pt-BR"/>
        </w:rPr>
        <w:t> Bacharel em Enfermagem, com diploma, devidamente registrado, fornecido por instituição de ensino superior reconhecida pelo Ministério da Educação - MEC e registro no Conselho de Classe respectivo.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3.2.2 ATRIBUIÇÕES:</w:t>
      </w:r>
      <w:r w:rsidRPr="006A6796">
        <w:rPr>
          <w:rFonts w:ascii="Arial" w:eastAsia="Times New Roman" w:hAnsi="Arial" w:cs="Arial"/>
          <w:color w:val="000000"/>
          <w:sz w:val="16"/>
          <w:szCs w:val="16"/>
          <w:lang w:eastAsia="pt-BR"/>
        </w:rPr>
        <w:t> Administrar, planejar, coordenar, executar, supervisionar e avaliar atividades e ações de enfermagem no âmbito da assistência, nos diferentes níveis de complexidade do sistema; participar de processos educativos, de formação e de ações coletivas e de vigilância em saúde; planejar, coordenar, controlar, analisar, avaliar e executar atividades de Atenção à Saúde individual e coletiva; assessorar e prestar suporte técnico de gestão em saúde, regular os processos assistenciais (organizar a demanda e oferta de serviços) no âmbito do Sistema Único de Saúde.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3.2.3 CARGA HORÁRIA: </w:t>
      </w:r>
      <w:r w:rsidRPr="006A6796">
        <w:rPr>
          <w:rFonts w:ascii="Arial" w:eastAsia="Times New Roman" w:hAnsi="Arial" w:cs="Arial"/>
          <w:color w:val="000000"/>
          <w:sz w:val="16"/>
          <w:szCs w:val="16"/>
          <w:lang w:eastAsia="pt-BR"/>
        </w:rPr>
        <w:t>30 horas semanais.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3.3 ASSISTENTE SOCIAL: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3.3.1 REQUISITO:</w:t>
      </w:r>
      <w:r w:rsidRPr="006A6796">
        <w:rPr>
          <w:rFonts w:ascii="Arial" w:eastAsia="Times New Roman" w:hAnsi="Arial" w:cs="Arial"/>
          <w:color w:val="000000"/>
          <w:sz w:val="16"/>
          <w:szCs w:val="16"/>
          <w:lang w:eastAsia="pt-BR"/>
        </w:rPr>
        <w:t> Bacharel em Serviço Social, com diploma, devidamente registrado, fornecido por instituição de ensino superior reconhecida pelo Ministério da Educação - MEC e registro no Conselho de Classe respectivo.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3.3.2 ATRIBUIÇÕES:</w:t>
      </w:r>
      <w:r w:rsidRPr="006A6796">
        <w:rPr>
          <w:rFonts w:ascii="Arial" w:eastAsia="Times New Roman" w:hAnsi="Arial" w:cs="Arial"/>
          <w:color w:val="000000"/>
          <w:sz w:val="16"/>
          <w:szCs w:val="16"/>
          <w:lang w:eastAsia="pt-BR"/>
        </w:rPr>
        <w:t> Realizar planejamento, execução, acompanhamento, avaliação e controle das atividades técnicas referentes à Atenção Integral à saúde da população, atuando nos fenômenos sociais ligados ao processo saúde-doença, em unidades de assistência à saúde e de gestão em âmbito estadual, respeitadas a formação, legislação profissional e os regulamentos de serviço.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3.3.3 CARGA HORÁRIA:</w:t>
      </w:r>
      <w:r w:rsidRPr="006A6796">
        <w:rPr>
          <w:rFonts w:ascii="Arial" w:eastAsia="Times New Roman" w:hAnsi="Arial" w:cs="Arial"/>
          <w:color w:val="000000"/>
          <w:sz w:val="16"/>
          <w:szCs w:val="16"/>
          <w:lang w:eastAsia="pt-BR"/>
        </w:rPr>
        <w:t> 30 horas semanais.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3.4</w:t>
      </w:r>
      <w:r w:rsidRPr="006A6796">
        <w:rPr>
          <w:rFonts w:ascii="Arial" w:eastAsia="Times New Roman" w:hAnsi="Arial" w:cs="Arial"/>
          <w:color w:val="000000"/>
          <w:sz w:val="16"/>
          <w:szCs w:val="16"/>
          <w:lang w:eastAsia="pt-BR"/>
        </w:rPr>
        <w:t>.</w:t>
      </w:r>
      <w:r w:rsidRPr="006A6796">
        <w:rPr>
          <w:rFonts w:ascii="Arial" w:eastAsia="Times New Roman" w:hAnsi="Arial" w:cs="Arial"/>
          <w:b/>
          <w:bCs/>
          <w:color w:val="000000"/>
          <w:sz w:val="16"/>
          <w:szCs w:val="16"/>
          <w:lang w:eastAsia="pt-BR"/>
        </w:rPr>
        <w:t> TÉCNICO EM PATOLOGIA CLÍNICA: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3.4.1 REQUISITO: </w:t>
      </w:r>
      <w:r w:rsidRPr="006A6796">
        <w:rPr>
          <w:rFonts w:ascii="Arial" w:eastAsia="Times New Roman" w:hAnsi="Arial" w:cs="Arial"/>
          <w:color w:val="000000"/>
          <w:sz w:val="16"/>
          <w:szCs w:val="16"/>
          <w:lang w:eastAsia="pt-BR"/>
        </w:rPr>
        <w:t>Comprovante de conclusão de curso Técnico em Patologia Clinica ou técnico em laboratório e  registro no Conselho de Classe respectivo.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3.4.2 ATRIBUIÇÕES</w:t>
      </w:r>
      <w:r w:rsidRPr="006A6796">
        <w:rPr>
          <w:rFonts w:ascii="Arial" w:eastAsia="Times New Roman" w:hAnsi="Arial" w:cs="Arial"/>
          <w:color w:val="000000"/>
          <w:sz w:val="16"/>
          <w:szCs w:val="16"/>
          <w:lang w:eastAsia="pt-BR"/>
        </w:rPr>
        <w:t>: Coletar, receber e distribuir material biológico de pacientes. Preparar amostras do material biológico e realizar exames conforme protocolo. Operar equipamentos analíticos e de suporte. Executar, checar, calibrar e fazer manutenção corretiva dos equipamentos. Administrar e organizar o local de trabalho. Trabalhar conforme normas e procedimentos técnicos de boas práticas, qualidade e biossegurança. Mobilizar capacidades de comunicação oral e escrita para efetuar registros, dialogar com a equipe de trabalho e orientar os pacientes quanto à coleta do material biológico.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3.4.3 CARGA HORÁRIA:</w:t>
      </w:r>
      <w:r w:rsidRPr="006A6796">
        <w:rPr>
          <w:rFonts w:ascii="Arial" w:eastAsia="Times New Roman" w:hAnsi="Arial" w:cs="Arial"/>
          <w:color w:val="000000"/>
          <w:sz w:val="16"/>
          <w:szCs w:val="16"/>
          <w:lang w:eastAsia="pt-BR"/>
        </w:rPr>
        <w:t> 30 horas semanais.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3.5 TÉCNICO DE ENFERMAGEM:</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3.5.1 REQUISITO: </w:t>
      </w:r>
      <w:r w:rsidRPr="006A6796">
        <w:rPr>
          <w:rFonts w:ascii="Arial" w:eastAsia="Times New Roman" w:hAnsi="Arial" w:cs="Arial"/>
          <w:color w:val="000000"/>
          <w:sz w:val="16"/>
          <w:szCs w:val="16"/>
          <w:lang w:eastAsia="pt-BR"/>
        </w:rPr>
        <w:t>Comprovante de conclusão de curso Técnico de Enfermagem e registro no Conselho de Classe respectivo.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3.5.2 ATRIBUIÇÕES</w:t>
      </w:r>
      <w:r w:rsidRPr="006A6796">
        <w:rPr>
          <w:rFonts w:ascii="Arial" w:eastAsia="Times New Roman" w:hAnsi="Arial" w:cs="Arial"/>
          <w:color w:val="000000"/>
          <w:sz w:val="16"/>
          <w:szCs w:val="16"/>
          <w:lang w:eastAsia="pt-BR"/>
        </w:rPr>
        <w:t>: Desempenhar atividades técnicas de enfermagem em hospitais, clínicas e outros estabelecimentos de assistência médica, embarcações e domicílios; atuar em cirurgia, terapia, puericultura, pediatria, psiquiatria, obstetrícia, saúde ocupacional e outras áreas; prestar assistência ao paciente, atuando sob supervisão de enfermeiro; desempenhar tarefas de instrumentação cirúrgica, posicionando de forma adequada o paciente e o instrumental, o qual passa ao cirurgião; organizar ambiente de trabalho, dar continuidade aos plantões. Trabalhar em conformidade às boas práticas, normas e procedimentos de biossegurança. Realizar registros e elaborar relatórios técnicos; comunicar-se com pacientes e familiares e com a equipe de saúde..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3.5.3 CARGA HORÁRIA:</w:t>
      </w:r>
      <w:r w:rsidRPr="006A6796">
        <w:rPr>
          <w:rFonts w:ascii="Arial" w:eastAsia="Times New Roman" w:hAnsi="Arial" w:cs="Arial"/>
          <w:color w:val="000000"/>
          <w:sz w:val="16"/>
          <w:szCs w:val="16"/>
          <w:lang w:eastAsia="pt-BR"/>
        </w:rPr>
        <w:t> 30 horas semanais.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3.6 REMUNERAÇÃO: </w:t>
      </w:r>
      <w:r w:rsidRPr="006A6796">
        <w:rPr>
          <w:rFonts w:ascii="Arial" w:eastAsia="Times New Roman" w:hAnsi="Arial" w:cs="Arial"/>
          <w:color w:val="000000"/>
          <w:sz w:val="16"/>
          <w:szCs w:val="16"/>
          <w:lang w:eastAsia="pt-BR"/>
        </w:rPr>
        <w:t>A remuneração inicial é constituída pelo vencimento básico ou subsidio conforme estabelecidos no quadro 1.</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 1.</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3886"/>
        <w:gridCol w:w="2912"/>
      </w:tblGrid>
      <w:tr w:rsidR="006A6796" w:rsidRPr="006A6796" w:rsidTr="006A6796">
        <w:trPr>
          <w:trHeight w:val="60"/>
        </w:trPr>
        <w:tc>
          <w:tcPr>
            <w:tcW w:w="388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Função temporária: FARMACÊUTICO BIOQUÍMICO</w:t>
            </w:r>
          </w:p>
        </w:tc>
        <w:tc>
          <w:tcPr>
            <w:tcW w:w="291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Vencimento: R$ 1.003,96</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Gratificação: R$ 2.012,72</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Remuneração: R$ 3.016,68</w:t>
            </w:r>
          </w:p>
        </w:tc>
      </w:tr>
      <w:tr w:rsidR="006A6796" w:rsidRPr="006A6796" w:rsidTr="006A6796">
        <w:trPr>
          <w:trHeight w:val="60"/>
        </w:trPr>
        <w:tc>
          <w:tcPr>
            <w:tcW w:w="38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 ENFERMEIRO</w:t>
            </w:r>
          </w:p>
        </w:tc>
        <w:tc>
          <w:tcPr>
            <w:tcW w:w="2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Vencimento: R$ 1.003,96</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Gratificação: R$ 2.012,72</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Remuneração: R$ 3.016,68</w:t>
            </w:r>
          </w:p>
        </w:tc>
      </w:tr>
      <w:tr w:rsidR="006A6796" w:rsidRPr="006A6796" w:rsidTr="006A6796">
        <w:trPr>
          <w:trHeight w:val="60"/>
        </w:trPr>
        <w:tc>
          <w:tcPr>
            <w:tcW w:w="38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 ASSISTENTE SOCIAL</w:t>
            </w:r>
          </w:p>
        </w:tc>
        <w:tc>
          <w:tcPr>
            <w:tcW w:w="2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Vencimento: R$ 1.003,96</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Gratificação: R$ 2.012,72</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Remuneração: R$ 3.016,68</w:t>
            </w:r>
          </w:p>
        </w:tc>
      </w:tr>
      <w:tr w:rsidR="006A6796" w:rsidRPr="006A6796" w:rsidTr="006A6796">
        <w:trPr>
          <w:trHeight w:val="60"/>
        </w:trPr>
        <w:tc>
          <w:tcPr>
            <w:tcW w:w="38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 TÉCNICO EM PATOLOGIA CLÍNICA</w:t>
            </w:r>
          </w:p>
        </w:tc>
        <w:tc>
          <w:tcPr>
            <w:tcW w:w="2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Vencimento: R$ 823,93</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Gratificação: R$ 696,51</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Remuneração: R$ 1.520,44</w:t>
            </w:r>
          </w:p>
        </w:tc>
      </w:tr>
      <w:tr w:rsidR="006A6796" w:rsidRPr="006A6796" w:rsidTr="006A6796">
        <w:trPr>
          <w:trHeight w:val="60"/>
        </w:trPr>
        <w:tc>
          <w:tcPr>
            <w:tcW w:w="388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 TÉCNICO DE ENFERMAGEM</w:t>
            </w:r>
          </w:p>
        </w:tc>
        <w:tc>
          <w:tcPr>
            <w:tcW w:w="2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Vencimento: R$ 823,93</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Gratificação: R$ 696,51</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Remuneração: R$ 1.520,44</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3.6.1 </w:t>
      </w:r>
      <w:r w:rsidRPr="006A6796">
        <w:rPr>
          <w:rFonts w:ascii="Arial" w:eastAsia="Times New Roman" w:hAnsi="Arial" w:cs="Arial"/>
          <w:color w:val="000000"/>
          <w:sz w:val="16"/>
          <w:szCs w:val="16"/>
          <w:lang w:eastAsia="pt-BR"/>
        </w:rPr>
        <w:t>Para todas as funções temporárias haverá na remuneração o acréscimo, por dia útil trabalhado, de auxílio transporte.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pacing w:val="2"/>
          <w:sz w:val="16"/>
          <w:szCs w:val="16"/>
          <w:lang w:eastAsia="pt-BR"/>
        </w:rPr>
        <w:t>3.7. </w:t>
      </w:r>
      <w:r w:rsidRPr="006A6796">
        <w:rPr>
          <w:rFonts w:ascii="Arial" w:eastAsia="Times New Roman" w:hAnsi="Arial" w:cs="Arial"/>
          <w:color w:val="000000"/>
          <w:spacing w:val="2"/>
          <w:sz w:val="16"/>
          <w:szCs w:val="16"/>
          <w:lang w:eastAsia="pt-BR"/>
        </w:rPr>
        <w:t>Para todas as funções temporárias será oferecida, de forma facultativa, a assistência médica do Estado somente para o titular, mediante contribuição mensal, conforme a faixa de renda salarial.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4. DOS REQUISITOS PARA A ADMISSÃO NAS FUNÇÕES TEMPORÁRIAS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4.1 São requisitos e condições para contratação nas funções temporárias: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ter nacionalidade brasileira ou portuguesa e, no caso de nacionalidade portuguesa, estar amparado pelo estatuto de igualdade entre brasileiros e portugueses, com reconhecimento do gozo dos direitos políticos, nos termos do § 1º do artigo 12 da Constituição Federal;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ter idade mínima de 18 (dezoito)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estar em pleno gozo e exercício dos direitos políticos;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 estar em dia com as obrigações eleitorais;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e) estar em dia com os deveres do Serviço Militar para os candidatos do sexo masculino;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f) ter aptidão física e mental para o exercício das atribuições das funções temporárias;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g) possuir idoneidade moral, comprovada pela inexistência de antecedentes criminais, atestados por certidões negativas expedidas por órgãos policiais e judiciais, estaduais e federais;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h) não ter perdido cargo eletivo de governador e de vice-governador do Estado e de prefeito e de vice-prefeito, por infringência ao dispositivo da Constituição Estadual ou da Lei Orgânica do Município, nos últimos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5"/>
          <w:sz w:val="16"/>
          <w:szCs w:val="16"/>
          <w:lang w:eastAsia="pt-BR"/>
        </w:rPr>
        <w:t>i) não ter contra si representação julgada procedente pela justiça eleitoral em decisão transitada em julgado, em processo de apuração de abuso de poder econômico ou político nos últimos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j) não ter contra si decisão condenatória transitada em julgado ou proferida por órgão judicial colegiado, desde a condenação até o transcurso do prazo de 08 (oito) anos após o cumprimento da pena pelos crimes: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contra a economia popular, a fé pública, a administração pública e o patrimônio público;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contra o patrimônio privado, o sistema financeiro, o mercado de capitais e os previstos na lei que regula a falência;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contra o meio ambiente e a saúde pública;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eleitorais, para os quais a lei comine pena privativa de liberdade;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de abuso de autoridade, nos casos em que houver condenação a perda do cargo ou a inabilitação para o exercício da função pública;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de lavagem ou ocultação de bens, direitos e valores;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de tráfico de entorpecentes e drogas afins, racismo, tortura, terrorismo e hediondos;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de redução à condição análoga a de escravo;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contra a vida e a dignidade sexual; 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praticados por organização criminosa, quadrilha ou bando.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k) não ter contra si decretação da suspensão dos direitos políticos, em decisão transitada em julgado ou por órgão judicial colegiado, por ato doloso e de improbidade administrativa que importe lesão ao patrimônio público e enriquecimento ilícito, desde a condenação ou o trânsito em julgado até o transcurso do prazo de 08 (oito) anos após o cumprimento da pena;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l) não ter sido excluído do exercício da profissão, por decisão sancionatória do órgão profissional competente, em decorrência de infração ético-profissional, pelo prazo de 08 (oito) anos, salvo se o ato houver sido anulado ou suspenso pelo Poder Judiciário;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m) não ter sido demitido do serviço público em decorrência de processo administrativo ou judicial, pelo prazo de 08 (oito) anos, contados da decisão, salvo se o ato houver sido suspenso ou anulado pelo Poder Judiciário;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n) no caso de Magistrado e de membro do Ministério Público, que não tenha sido aposentado compulsoriamente por decisão sancionatória, que não tenha perdido o cargo por sentença ou que não tenha pedido exoneração ou aposentadoria voluntária na pendência de processo administrativo disciplinar, pelo prazo de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o) apresentar os documentos comprobatórios da escolaridade e pré-requisitos constantes no Capítulo 3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p) cumprir as determinações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4.2 A não apresentação dos documentos comprobatórios dos requisitos exigidos para a admissão da função temporária importará na perda do direito de contratação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5.  DAS INSCRIÇÕES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 A inscrição do candidato implicará o conhecimento e a tácita aceitação das normas e condições estabelecidas neste Edital, e nos demais avisos, comunicados, erratas e editais complementares em relação às quais não poderá alegar desconhecimento.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5.2 Fica assegurada aos candidatos travestis e transexuais a inscrição e identificação neste Processo Seletivo Simplificado pelo nome social, além do nome civil, de acordo com o art. 69 do Decreto estadual nº 15.805, de 30 de dezembro de 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3"/>
          <w:sz w:val="16"/>
          <w:szCs w:val="16"/>
          <w:lang w:eastAsia="pt-BR"/>
        </w:rPr>
        <w:t>5.2.1 Será considerado, em todas as publicações, o nome civil dos candidatos travestis e transexuais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5.3 Antes de realizar a inscrição o candidato deverá certificar-se que preenche todos os requisitos exigidos para participação no Processo Seletivo Simplificado estabelecidos neste Edital. Será cancelada a inscrição se for verificado, a qualquer tempo, o não atendimento a todos os requisitos fixados neste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5.4 É de inteira responsabilidade do candidato inscrito o acompanhamento da divulgação das informações referentes a este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5.5 O candidato, ao efetuar a inscrição, não poderá utilizar abreviaturas quanto ao nome, idade e endereço.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5.6 As inscrições ficarão abertas, exclusivamente via Internet no site </w:t>
      </w:r>
      <w:r w:rsidRPr="006A6796">
        <w:rPr>
          <w:rFonts w:ascii="Arial" w:eastAsia="Times New Roman" w:hAnsi="Arial" w:cs="Arial"/>
          <w:b/>
          <w:bCs/>
          <w:color w:val="000000"/>
          <w:sz w:val="16"/>
          <w:szCs w:val="16"/>
          <w:lang w:eastAsia="pt-BR"/>
        </w:rPr>
        <w:t>selecao.ba.gov.br</w:t>
      </w:r>
      <w:r w:rsidRPr="006A6796">
        <w:rPr>
          <w:rFonts w:ascii="Arial" w:eastAsia="Times New Roman" w:hAnsi="Arial" w:cs="Arial"/>
          <w:color w:val="000000"/>
          <w:sz w:val="16"/>
          <w:szCs w:val="16"/>
          <w:lang w:eastAsia="pt-BR"/>
        </w:rPr>
        <w:t>, no período das 00h00min do dia 21/06/2018 às 24h00min do dia 26/06/2018, observado o horário de Brasília/DF, de acordo com o item 5.8 deste Capítulo.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2"/>
          <w:sz w:val="16"/>
          <w:szCs w:val="16"/>
          <w:lang w:eastAsia="pt-BR"/>
        </w:rPr>
        <w:t>5.7. Para inscrever-se, via Internet, o candidato deverá acessar no site selecao.ba.gov.br durante o período das inscrições, por meio dos links referentes a este Processo Seletivo Simplificado, efetuar sua inscrição, conforme os procedimentos conforme os procedimentos estabelecidos a seguir: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5.7.1 Ler e aceitar o Requerimento de Inscrição, preencher o Formulário de Inscrição e transmitir os dados pela Internet.</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2"/>
          <w:sz w:val="16"/>
          <w:szCs w:val="16"/>
          <w:lang w:eastAsia="pt-BR"/>
        </w:rPr>
        <w:t>5.7.2 Ao inscrever-se, o candidato deverá optar no Formulário de Inscrição ao código de inscrição correspondente a função temporária/área de atuação e localidade para a qual pretende concorrer.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5.7.3 A inscrição somente será confirmada se o candidato preencher de forma completa e correta e assinalar todos os campos eletrônicos.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5.7.4 Somente serão processadas as inscrições preenchidas eletronicamente e de forma correta.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5.7.5 O candidato somente terá a sua inscrição efetivada se forem realizados todos os procedimentos previstos no item 5.8 e respectivos subitens deste Capítulo.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6"/>
          <w:sz w:val="16"/>
          <w:szCs w:val="16"/>
          <w:lang w:eastAsia="pt-BR"/>
        </w:rPr>
        <w:t>5.7.6 É dever do candidato manter sob sua guarda o Aviso Eletrônico gerado ao término da sua inscrição.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5"/>
          <w:sz w:val="16"/>
          <w:szCs w:val="16"/>
          <w:lang w:eastAsia="pt-BR"/>
        </w:rPr>
        <w:lastRenderedPageBreak/>
        <w:t>5.8 O candidato inscrito não deverá enviar qualquer documento de identificação, sendo de sua exclusiva responsabilidade a informação dos dados cadastrais no ato da inscrição, sob as penas da lei.</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5.9 A Fundação de Hematologia e Hemoterapia da Bahia não se responsabilizará por solicitações de inscrição via Internet que deixarem de ser concretizadas por motivos externos de ordem técnica dos computadores, falhas de comunicação, congestionamento das linhas de comunicação, ausência de energia elétrica e outros fatores de ordem técnica que impossibilitem a transferência de dados.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5.10 O descumprimento das instruções para inscrição implicará a sua não efetivação.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5.10.1 As inscrições poderão ser prorrogadas por necessidade de ordem técnica e/ou operacional.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5.10.1.1 A prorrogação das inscrições de que trata o item anterior poderá ser feita sem prévio aviso, bastando, para todos os efeitos legais, a comunicação de prorrogação feita no site da Fundação de Hematologia e Hemoterapia do Estado da Bahia (www.hemoba.ba.gov.br).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5.11 O candidato inscrito por terceiro assume total responsabilidade pelas informações prestadas por seu representante, arcando com as consequências de eventuais erros no preenchimento do Formulário de Inscrição disponível via eletrônica.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5.12 Ao inscrever-se, o candidato deverá indicar o código da opção da função temporária e localidade, conforme tabelas constantes no item 2.1 do Capitulo 2 deste Edital e da barra de opções do Formulário de Inscrição.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5.13 O candidato deverá efetuar uma única inscrição no Processo Seletivo Simplificado de que trata 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5.14 O candidato que efetivar mais de uma inscrição no Processo Seletivo Simplificado, terá a(s) primeira(s) cancelada(s), sendo considerada validada a última inscrição. Não sendo possível identificar a última inscrição efetivada, todas serão canceladas.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5.14.1 A comprovação da data e horário da inscrição dar-se-á mediante aferição da data e horário dos dados gerados e gravados quando da conclusão da inscrição feita pelo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5.15 As informações prestadas no Formulário de Inscrição serão de inteira responsabilidade do candidato, reservandose à Comissão o direito de excluir do Processo Seletivo Simplificado aquele que não preencher o documento oficial de forma completa, correta, e/ou fornecer dados inverídicos ou falsos, ainda que o fato seja constatado posteriormente.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5.16 Efetivada a inscrição, não serão aceitos pedidos para alteração de opção de função temporária e localidade.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5.17 Declaração falsa ou inexata dos dados constantes no Formulário de Inscrição determinará o cancelamento da inscrição e a anulação de todos os atos dela decorrentes, em qualquer época, sem prejuízo das sanções penais cabíveis.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5.18 Não haverá, sob qualquer pretexto, inscrição provisória, condicional ou extemporânea.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5.19 O candidato que exerceu efetivamente a função de jurado no período entre a data de publicação da Lei federal nº 11.689, de 09 de junho de 2008 e a data de publicação deste Edital deverá prestar esta informação no ato de inscrição para utilização como um dos critérios de desempate, conforme item 9.3, alínea “d” do Capítulo 9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5.20 Será cancelada a inscrição se for verificado, a qualquer tempo, o não atendimento a todos os requisitos fixados neste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5.21 Não serão aceitas as solicitações de inscrição que não atenderem rigorosamente ao estabelecido neste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6. DAS VAGAS RESERVADAS ÀS PESSOAS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 Às pessoas com deficiência é assegurado o percentual de 5% (cinco por cento) das vagas existentes ou das que vierem a surgir no prazo de validade do Processo Seletivo Simplificado, para cada função temporária e localidade, desde que as funções temporárias pretendidas sejam compatíveis com a deficiência que possuem, conforme estabelece o artigo 37, inciso VIII, da Constituição Federal; Lei estadual nº 12.209 de 20/04/2011 regulamentada pelo Decreto estadual nº 15.805 de 30/12/2014; Lei federal nº 7.853 de 24/10/1989, regulamentada pelo Decreto federal nº 3.298 de 20/12/1999, alterado pelo Decreto federal nº 5.296 de 02/12/2004.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 Caso a aplicação do percentual de que trata o item anterior resulte em número fracionado, este deverá ser elevado até o primeiro número inteiro subsequente, desde que a fração obtida deste cálculo seja superior a 0,5 (cinco décimos), conforme previsto no Decreto estadual nº 15.805 de 30/12/2014.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6.2.1 Para a todas as funções temporárias deste edital como não há vagas reservadas para candidatos com deficiência em razão do quantitativo ofertado neste Edital, deverá ser assegurada a inscrição do candidato com deficiência nessa condição, para hipótese de surgimento de novas vagas, durante o prazo de validade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6.3 Considera-se pessoa com deficiência aquela que se enquadrar na definição do artigo 1º da Convenção sobre os Direitos da Pessoa com Deficiência da Organização das Nações Unidas (Decreto legislativo nº 186/2008 e Decreto federal nº 6.949, 25 de agosto de 2009) combinado com os artigos 3º e 4º, do Decreto federal nº 3.298, de 20 de dezembro de 1999, da Súmula 377 do Superior Tribunal de Justiça - STJ, do Decreto federal nº 8.368, 02 de dezembro de 2014, da Lei federal nº 13.146, 06 de julho de 2015 (Estatuto da Pessoa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6.4 Não obsta a inscrição ou o exercício das atribuições pertinentes as funções temporárias a utilização de material tecnológico ou habitual.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6.5 Às pessoas com deficiência, que pretendam fazer uso das prerrogativas que lhes são facultadas pela legislação, é assegurado o direito de inscrição para a reserva de vagas em Processo Seletivo Simplificado, devendo ser observada a compatibilidade das atribuições com a deficiência de que são portadoras.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6.6 O candidato que, no ato do preenchimento do Formulário de Inscrição, não indicar sua condição de pessoa com deficiência e não cumprir o determinado neste Edital terá a sua inscrição processada como candidato de ampla concorrência e não poderá alegar posteriormente essa condição para reivindicar a prerrogativa legal.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6.7 As pessoas com deficiência, resguardadas as condições especiais previstas no Decreto federal nº 3.298, de 20 de dezembro de 1999, particularmente em seu artigo 40, participarão do Processo Seletivo Simplificado de que trata este Edital em igualdade de condições com os demais candidatos no que se refere à avaliação e aos critérios de aprovação e à nota mínima exigida para aprovação.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6.8 O candidato deverá declarar, quando da inscrição, ser pessoa com deficiência, especificando-a no Formulário de Inscrição, e que deseja concorrer às vagas reservadas. Para tanto, deverá encaminhar, durante o período de inscrições (do dia 21/06/2018 ao dia 26/06/2018), a documentação relacionada abaixo, via SEDEX, situado a Fundação de Hematologia e Hemoterapia do Estado da Bahia, endereço Ladeira do Hospital Geral S/N Brotas, 3º andar, Salvador-BA - Cep: 40.286-240, os documentos a seguir: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Cópia do comprovante de inscrição para identificação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Laudo Médico expedido no prazo máximo de 12 (doze) meses antes do início das inscrições, atestando a espécie e o grau ou nível de deficiência, com expressa referência ao código correspondente da Classificação Internacional de Doenças - CID, bem como a provável causa da deficiência, contendo a assinatura e o carimbo do número do CRM do médico responsável por sua emissão;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6.8.1 O candidato que encaminhar Laudo Médico, de acordo com o especificado no item 5.8 e que não tenha indicado, no ato da inscrição, se deseja concorrer às vagas reservadas a candidatos com deficiência, será considerado automaticamente como candidato com deficiência que concorre às vagas reservadas.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6.9 A Fundação de Hematologia e Hemoterapia do Estado da Bahia não se responsabiliza pelo extravio ou atraso dos documentos encaminhados via SEDEX.</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6.10 Os candidatos que, no período das inscrições, não atenderem ao estabelecido neste Capítulo serão considerados candidatos sem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6.11 No dia 27/06/2018 serão publicadas no site da Fundação de Hematologia e Hemoterapia do Estado da Bahia (www.hemoba.ba.gov.br), a lista contendo a relação dos candidatos que concorrerão às vagas reservadas.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6.11.1 Considerar-se-á válido o laudo médico que estiver de acordo com a letra “a”, item 5.8 deste Capítulo.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6.11.1.2 O candidato cujo Laudo Médico seja considerado inválido ou tenha a solicitação indeferida poderá consultar por meio de link disponível no site da Fundação de Hematologia e Hemoterapia do Estado da Bahia (www.hemoba.ba.gov.br) os motivos do indeferimento e poderá interpor recurso no prazo de 02 (dois) dias úteis após a publicação indicada no item 5.11.1, vedada a juntada de documentos.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6.12 No ato da inscrição o candidato com deficiência deverá:</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6.12.1 Declarar conhecer o Decreto federal nº 3.298, de 20 de dezembro de 1999, alterado pelo Decreto federal nº 5.296, de 02 de dezembro de 2004 e o Decreto federal nº 8.368, de 02 de dezembro de 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6.12.2 Declarar estar ciente das atribuições da função temporária pretendida e que, no caso de vir a exercê-la, estará sujeito à avaliação durante a admissão.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6.13 As instruções para envio do laudo médico no link de inscrição do Processo Seletivo Simplificado, conforme disposto no item 5.8 deste Capítulo, estarão disponíveis no site da Fundação de Hematologia e Hemoterapia do Estado da Bahia (www.hemoba.ba.gov.br).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6.13.1 É de inteira responsabilidade do candidato o envio correto de arquivos.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6.13.2 A Fundação de Hematologia e Hemoterapia do Estado da Bahia não se responsabiliza por falhas no envio dos arquivos, tais como: arquivo em branco ou incompleto, falhas de comunicação, congestionamento das linhas de comunicação, bem como outros fatores de ordem técnica que impossibilitem a transferência de dados.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6.14 O candidato com deficiência deverá declarar, no ato da inscrição, se deseja concorrer às vagas reservadas a pessoa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6.14.1 O candidato com deficiência que desejar concorrer às vagas reservadas a pessoas com deficiência deverá encaminhar Laudo Médico, de acordo com o item 5.8 deste Capítulo.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3"/>
          <w:sz w:val="16"/>
          <w:szCs w:val="16"/>
          <w:lang w:eastAsia="pt-BR"/>
        </w:rPr>
        <w:t>6.15 O candidato que estiver concorrendo às vagas reservadas às pessoas com deficiência, se habilitado, terá seu nome publicado em lista específica e figurará também na lista de ampla concorrência, caso obtenha pontuação/classificação necessária para tanto, na forma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6.16 O candidato cuja deficiência seja considerada incompatível com o exercício das atribuições da função temporária será excluído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6.17 As vagas reservadas aos candidatos inscritos na condição de pessoas com deficiência, se não providas, pela inexistência de candidatos aprovados ou pela incompatibilidade da deficiência com o exercício das atribuições da função temporária, serão preenchidas pelos demais candidatos com estrita observância da ordem classificatória.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6.18 A não observância, pelo candidato, de qualquer das disposições deste Capítulo implicará a perda do direito a ser contratado para as vagas reservadas aos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6.19 O candidato deficiente concorrerá concomitantemente às vagas a ele reservadas e às vagas destinadas à ampla concorrência, de acordo com a sua ordem de classificação neste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6.19.1 O candidato deficiente poderá concorrer concomitantemente às vagas reservadas a candidatos negros, se atender a essa condição.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6.19.2 O candidato deficiente aprovado dentro do número de vagas oferecido à ampla concorrência não será computado para efeito de preenchimento das vagas reservadas a candidatos deficientes.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6.20 A contratação dos candidatos aprovados respeitará os critérios de alternância e de proporcionalidade, que consideram a relação entre o número total de vagas e o número de vagas reservadas a candidatos com deficiência e a candidatos negros. 6.21 Após publicação do Resultado Final do Processo Seletivo Simplificado, o candidato aprovado como deficiente será convocado, de acordo com o número de vagas, por função temporária/área de atuação e localidade, conforme previsto no Capítulo 2, para comprovação da deficiência apontada no ato da inscrição e de sua compatibilidade com o exercício das atribuições da função temporária.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6.22 Será excluído da lista de classificação o candidato cuja deficiência assinalada no Formulário de Inscrição não for constatada através do Atestado de Saúde Ocupacional - ASO, expedido por Médico do Trabalho ou Serviço Médico Especializado em Medicina Ocupacional.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6.23 A não observância, pelo candidato, de qualquer das disposições deste Capítulo implicará a perda do direito a ser contratado para as vagas reservadas aos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6.24 O atestado médico apresentado terá validade somente para este Processo Seletivo Simplificado e não será devolvido.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6.25 Após a admissão do candidato, a deficiência não poderá ser arguida para justificar a aposentadoria por invalidez.</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7. DAS VAGAS RESERVADAS AOS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 Às pessoas negras que pretendam fazer uso da prerrogativa que lhes é facultada no artigo 49 da Lei estadual nº 13.182 de 06/06/2014 é assegurado o direito da inscrição no presente Processo Seletivo Simplificado nessa condição.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7.1.1 Os candidatos negros com deficiência poderão se inscrever concomitantemente para as vagas reservadas às pessoas negras nos termos da Lei estadual nº 13.182 de 06/06/2014, e para as vagas reservadas à pessoa com deficiência, nos termos do art. 8º, §2º, da Lei estadual nº 6.677 de 26/09/1994.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7.2 Do total de vagas que vierem a ser oferecidas durante o prazo de validade deste Processo Seletivo Simplificado, 30% (trinta por cento) serão reservadas aos candidatos negros, por função temporária e localidade, em cumprimento ao disposto no artigo 49 da Lei estadual nº 13.182 de 06/06/2014, bem como às disposições do Decreto estadual nº 15.353 de 08/08/2014.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7.2.1 Caso a aplicação do percentual de que trata o item anterior resulte em número fracionado, este deverá ser elevado até o primeiro número inteiro subsequente, em caso de fração superior a 0,5 (cinco décimos), ou diminuído para o primeiro número inteiro antecedente, em caso de fração igual ou inferior a 0,5 (cinco décimos), conforme previsto no Decreto estadual nº 15.805 de 30/12/2014.</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7.2.2 Para todas as funções temporárias deste edital como não há vagas reservadas para candidatos negros em razão do quantitativo ofertado neste Edital, deverá ser assegurada a inscrição do candidato negro nessa condição, para hipótese de surgimento de novas vagas, durante o prazo de validade do Processo Seletivo Simplificado e que possibilitem a aplicação do disposto no item 7.2 e do subitem 7.2.1 deste Capitulo.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7.3 Poderão concorrer às vagas reservadas a candidatos negros aqueles que se autodeclararem pretos ou pardos no ato da inscrição do Processo Seletivo Simplificado, conforme o quesito cor ou raça utilizado pelo Instituto Brasileiro de Geografia e Estatística - IBGE, sendo vedada qualquer solicitação por parte do candidato após a conclusão da inscrição.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7.3.1 No ato da inscrição, o candidato deverá declarar, em campo específico, ser negro (preto/pardo) e indicar se deseja concorrer às vagas reservadas.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7.3.2 A autodeclaração é facultativa. Caso o candidato não opte pela reserva de vagas, concorrerá apenas às vagas destinadas à ampla concorrência.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7.3.2.1 A autodeclaração terá validade somente para este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7.3.3  Na hipótese de constatação de declaração falsa, o candidato será eliminado do Processo Seletivo Simplificado e, se houver sido contratado, ficará sujeito à anulação da sua admissão a função temporária, após procedimento administrativo em que lhe sejam assegurados o contraditório e a ampla defesa, sem prejuízo de outras sanções cabíveis.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7.4 Presumir-se-ão verdadeiras as informações prestadas pelo candidato no ato da inscrição, sem prejuízo da apuração das responsabilidades administrativa, civil e penal.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7.5 O candidato negro que não realizar a inscrição conforme instruções constantes deste Capítulo não poderá impetrar recurso administrativo em favor de sua condição.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7.6 No dia 27/06/2018 será publicada no site da Fundação de Hematologia e Hemoterapia do Estado da Bahia (www.hemoba.ba.gov.br) lista contendo a relação dos candidatos que optaram por concorrer às vagas reservadas aos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7.6.1 O candidato poderá interpor recurso no prazo de 02 (dois) dias úteis após a publicação indicada no item 7.6 ou, neste mesmo prazo, solicitar alteração de sua opção por concorrer às vagas destinadas aos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7.6.2 No dia 30/06/2018 serão divulgados no site da Fundação de Hematologia e Hemoterapia do Estado da Bahia (www.hemoba.ba.gov.br) as respostas aos recursos interpostos.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7.7 O candidato negro, se classificado na forma deste Edital, além de figurar na lista de ampla concorrência, terá seu nome constante da lista específica de candidatos negros, por função temporária/área de atuação e localidade.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7.8 As vagas definidas no item 7.2 deste Capítulo que não forem providas por falta de candidatos negros ou por reprovação no Processo Seletivo Simplificado, esgotada a lista específica, serão preenchidas pelos demais candidatos com estrita observância à ordem classificatória.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7.9 Em caso de desistência de candidato negro aprovado em vaga reservada, a vaga será preenchida pelo candidato negro posteriormente classificado.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7.10 A não observância, pelo candidato, de qualquer das disposições deste Capítulo implicará a perda do direito a ser contratado para as vagas reservadas aos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7.11 O candidato negro concorrerá concomitantemente às vagas a ele reservadas e às vagas destinadas à ampla concorrência, de acordo com a sua ordem de classificação no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7.11.1 O candidato negro poderá concorrer concomitantemente às vagas reservadas a pessoas com deficiência, se atender a essa condição.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7.11.2 O candidato negro aprovado dentro do número de vagas oferecido à ampla concorrência não será computado para efeito de preenchimento das vagas reservadas a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7.12 A contratação dos candidatos aprovados respeitará os critérios de alternância e de proporcionalidade, que consideram a relação entre o número total de vagas e o número de vagas reservadas a candidatos com deficiência e a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7.13 O candidato inscrito como negro participará do Processo Seletivo Simplificado em igualdade de condições com os demais candidatos, à avaliação e aos critérios de aprovação e à nota exigida para todos os demais candidatos.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8. DA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8.1 O Processo Seletivo Simplificado será constituído de uma única etapa, Análise Curricular, de caráter eliminatório e classificatório.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8.2 A Avaliação Curricular será realizada pela Comissão conforme item 1.1 do Capítolo 1 deste Edital no período 28/06/2018 até 29/06/2018 através das informações prestadas por meio da Ficha de Inscrição, preenchidos através do site </w:t>
      </w:r>
      <w:r w:rsidRPr="006A6796">
        <w:rPr>
          <w:rFonts w:ascii="Arial" w:eastAsia="Times New Roman" w:hAnsi="Arial" w:cs="Arial"/>
          <w:b/>
          <w:bCs/>
          <w:color w:val="000000"/>
          <w:sz w:val="16"/>
          <w:szCs w:val="16"/>
          <w:lang w:eastAsia="pt-BR"/>
        </w:rPr>
        <w:t>selecao.ba.gov.br</w:t>
      </w:r>
      <w:r w:rsidRPr="006A6796">
        <w:rPr>
          <w:rFonts w:ascii="Arial" w:eastAsia="Times New Roman" w:hAnsi="Arial" w:cs="Arial"/>
          <w:color w:val="000000"/>
          <w:sz w:val="16"/>
          <w:szCs w:val="16"/>
          <w:lang w:eastAsia="pt-BR"/>
        </w:rPr>
        <w:t>.</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2"/>
          <w:sz w:val="16"/>
          <w:szCs w:val="16"/>
          <w:lang w:eastAsia="pt-BR"/>
        </w:rPr>
        <w:t>8.3 A Avaliação Curricular visa aferir a experiência profissional; curso de qualificação, atualização, capacitação ou aperfeiçoamento; curso de informática devidamente apresentados a partir da análise dos comprovantes submetidos para a Comissão de Análise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8.4 No quesito referente à Experiência Profissional serão considerados critérios específicos que permitirão avaliar o candidato a partir das experiências relacionadas às atividades de área de Saúde, a saber: área de Saúde.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8.4.1 Obrigatoriamente a experiência em área de Saúde deverá ser considerada nos últimos 10 (dez) anos contados da publicação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 Serão considerados como comprovantes válidos na Avaliação Curricular para aperfeiçoamento na área de área de Saúde, cursos referentes à área citada a saber: área de Saúde.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8.5.1 Na avaliação do curso de informática serão considerados a realização de curso que contemple informática básica.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8.5.2 Somente serão avaliados os títulos de cursos de qualificação, atualização, capacitação ou aperfeiçoamento, que deverá obedecer a seguinte especificação e carga horária: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curso de qualificação básica - aquele que objetiva preparar o aluno para o desempenho das funções básicas e de baixa complexidade de uma profissão, independentemente de conhecimentos técnicos já adquiridos anteriormente e experiências profissionais anteriores. Ocorre no nível da formação inicial e continuada de trabalhadores, independente da escolaridade. Possui carga horária de 04 até 20 horas;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curso de atualização - aquele que objetiva atualizar habilidades teóricas e ou práticas em uma área do conhecimento. Estão incluídos nessa categoria os processos de qualificação destinados a indivíduos que necessitam de uma adequação devido a mudanças tecnológicas e organizacionais. Possui carga horária acima de 20 até 40 horas;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curso de capacitação - tem por objetivo capacitar o aluno mediante a instrução de habilidades teóricas e ou práticas limitantes ao exercício das atividades profissionais. Possui carga horária acima de 40 até 80 horas;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 curso de aperfeiçoamento - objetiva aprofundar habilidades teóricas e ou práticas em uma área do conhecimento. Possui carga horária acima de 80 horas.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w:t>
      </w:r>
      <w:r w:rsidRPr="006A6796">
        <w:rPr>
          <w:rFonts w:ascii="Arial" w:eastAsia="Times New Roman" w:hAnsi="Arial" w:cs="Arial"/>
          <w:color w:val="000000"/>
          <w:sz w:val="16"/>
          <w:szCs w:val="16"/>
          <w:lang w:eastAsia="pt-BR"/>
        </w:rPr>
        <w:t> 1 - Função Farmacêutico Bioquímico - Requisitos de Avaliação -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261"/>
        <w:gridCol w:w="734"/>
        <w:gridCol w:w="1999"/>
        <w:gridCol w:w="734"/>
        <w:gridCol w:w="1360"/>
        <w:gridCol w:w="734"/>
      </w:tblGrid>
      <w:tr w:rsidR="006A6796" w:rsidRPr="006A6796" w:rsidTr="006A6796">
        <w:trPr>
          <w:trHeight w:val="60"/>
        </w:trPr>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Experiência Profissional compatível com a </w:t>
            </w:r>
            <w:r w:rsidRPr="006A6796">
              <w:rPr>
                <w:rFonts w:ascii="Arial Narrow" w:eastAsia="Times New Roman" w:hAnsi="Arial Narrow" w:cs="Times New Roman"/>
                <w:color w:val="000000"/>
                <w:sz w:val="16"/>
                <w:szCs w:val="16"/>
                <w:lang w:eastAsia="pt-BR"/>
              </w:rPr>
              <w:lastRenderedPageBreak/>
              <w:t>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c>
          <w:tcPr>
            <w:tcW w:w="199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Cursos de Aperfeiçoamento; Extensão e Pós-graduação com até 10 (dez) anos de </w:t>
            </w:r>
            <w:r w:rsidRPr="006A6796">
              <w:rPr>
                <w:rFonts w:ascii="Arial Narrow" w:eastAsia="Times New Roman" w:hAnsi="Arial Narrow" w:cs="Times New Roman"/>
                <w:color w:val="000000"/>
                <w:sz w:val="16"/>
                <w:szCs w:val="16"/>
                <w:lang w:eastAsia="pt-BR"/>
              </w:rPr>
              <w:lastRenderedPageBreak/>
              <w:t>realização*, compatíveis com a 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c>
          <w:tcPr>
            <w:tcW w:w="136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Experiência Profissional compatível em </w:t>
            </w:r>
            <w:r w:rsidRPr="006A6796">
              <w:rPr>
                <w:rFonts w:ascii="Arial Narrow" w:eastAsia="Times New Roman" w:hAnsi="Arial Narrow" w:cs="Times New Roman"/>
                <w:color w:val="000000"/>
                <w:sz w:val="16"/>
                <w:szCs w:val="16"/>
                <w:lang w:eastAsia="pt-BR"/>
              </w:rPr>
              <w:lastRenderedPageBreak/>
              <w:t>Hemoterapia e/ou Hematologia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Não possui</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concluído(s).Total de carga horária de 80h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 a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extensão concluído(s). Carga horária de 80h até 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4,5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 de Pós-graduação concluído. Carga horária igual ou acima de360h.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w:t>
      </w:r>
      <w:r w:rsidRPr="006A6796">
        <w:rPr>
          <w:rFonts w:ascii="Arial" w:eastAsia="Times New Roman" w:hAnsi="Arial" w:cs="Arial"/>
          <w:color w:val="000000"/>
          <w:sz w:val="16"/>
          <w:szCs w:val="16"/>
          <w:lang w:eastAsia="pt-BR"/>
        </w:rPr>
        <w:t> 2 - Função Enfermeiro - Requisitos de Avaliação -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261"/>
        <w:gridCol w:w="734"/>
        <w:gridCol w:w="1999"/>
        <w:gridCol w:w="734"/>
        <w:gridCol w:w="1360"/>
        <w:gridCol w:w="734"/>
      </w:tblGrid>
      <w:tr w:rsidR="006A6796" w:rsidRPr="006A6796" w:rsidTr="006A6796">
        <w:trPr>
          <w:trHeight w:val="60"/>
        </w:trPr>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com a 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99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Extensão e Pós-graduação com até 10 (dez) anos de realização*, compatíveis com a 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36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em Hemoterapia e/ou Hematologia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Não possui</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concluído(s).Total de carga horária de 80h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 a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extensão concluído(s). Carga horária de 80h até 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4,5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 de Pós-graduação concluído. Carga horária igual ou acima de360h.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w:t>
      </w:r>
      <w:r w:rsidRPr="006A6796">
        <w:rPr>
          <w:rFonts w:ascii="Arial" w:eastAsia="Times New Roman" w:hAnsi="Arial" w:cs="Arial"/>
          <w:color w:val="000000"/>
          <w:sz w:val="16"/>
          <w:szCs w:val="16"/>
          <w:lang w:eastAsia="pt-BR"/>
        </w:rPr>
        <w:t> 3 - Função Assistente Social - Requisitos de Avaliação -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261"/>
        <w:gridCol w:w="734"/>
        <w:gridCol w:w="1999"/>
        <w:gridCol w:w="734"/>
        <w:gridCol w:w="1360"/>
        <w:gridCol w:w="734"/>
      </w:tblGrid>
      <w:tr w:rsidR="006A6796" w:rsidRPr="006A6796" w:rsidTr="006A6796">
        <w:trPr>
          <w:trHeight w:val="60"/>
        </w:trPr>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com a 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999"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Extensão e Pós-graduação com até 10 (dez) anos de realização*, compatíveis com a descrição da função temporária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36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em Hemoterapia e/ou Hematologia</w:t>
            </w:r>
          </w:p>
        </w:tc>
        <w:tc>
          <w:tcPr>
            <w:tcW w:w="7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Não possui</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concluído(s).Total de carga horária de 80h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 a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extensão concluído(s). Carga horária de 80h até 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w:t>
            </w:r>
          </w:p>
        </w:tc>
      </w:tr>
      <w:tr w:rsidR="006A6796" w:rsidRPr="006A6796" w:rsidTr="006A6796">
        <w:trPr>
          <w:trHeight w:val="60"/>
        </w:trPr>
        <w:tc>
          <w:tcPr>
            <w:tcW w:w="12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3 (três) anos</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4,5</w:t>
            </w:r>
          </w:p>
        </w:tc>
        <w:tc>
          <w:tcPr>
            <w:tcW w:w="19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 de Pós-graduação concluído. Carga horária igual ou acima de360h.</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2,5</w:t>
            </w:r>
          </w:p>
        </w:tc>
        <w:tc>
          <w:tcPr>
            <w:tcW w:w="136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7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w:t>
      </w:r>
      <w:r w:rsidRPr="006A6796">
        <w:rPr>
          <w:rFonts w:ascii="Arial" w:eastAsia="Times New Roman" w:hAnsi="Arial" w:cs="Arial"/>
          <w:color w:val="000000"/>
          <w:sz w:val="16"/>
          <w:szCs w:val="16"/>
          <w:lang w:eastAsia="pt-BR"/>
        </w:rPr>
        <w:t> 4 - Função Técnico em Patologia Clinica - Requisitos de Avaliação -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280"/>
        <w:gridCol w:w="746"/>
        <w:gridCol w:w="1912"/>
        <w:gridCol w:w="746"/>
        <w:gridCol w:w="1383"/>
        <w:gridCol w:w="746"/>
      </w:tblGrid>
      <w:tr w:rsidR="006A6796" w:rsidRPr="006A6796" w:rsidTr="006A6796">
        <w:trPr>
          <w:trHeight w:val="60"/>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Experiência Profissional compatível com a descrição da </w:t>
            </w:r>
            <w:r w:rsidRPr="006A6796">
              <w:rPr>
                <w:rFonts w:ascii="Arial Narrow" w:eastAsia="Times New Roman" w:hAnsi="Arial Narrow" w:cs="Times New Roman"/>
                <w:color w:val="000000"/>
                <w:sz w:val="16"/>
                <w:szCs w:val="16"/>
                <w:lang w:eastAsia="pt-BR"/>
              </w:rPr>
              <w:lastRenderedPageBreak/>
              <w:t>função temporária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c>
          <w:tcPr>
            <w:tcW w:w="191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Cursos de Aperfeiçoamento (na área específica) com até 10(dez) anos de realização*, compatíveis com a descrição </w:t>
            </w:r>
            <w:r w:rsidRPr="006A6796">
              <w:rPr>
                <w:rFonts w:ascii="Arial Narrow" w:eastAsia="Times New Roman" w:hAnsi="Arial Narrow" w:cs="Times New Roman"/>
                <w:color w:val="000000"/>
                <w:sz w:val="16"/>
                <w:szCs w:val="16"/>
                <w:lang w:eastAsia="pt-BR"/>
              </w:rPr>
              <w:lastRenderedPageBreak/>
              <w:t>da função temporária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c>
          <w:tcPr>
            <w:tcW w:w="1383"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Experiência Profissional compatível em Hemoterapia e/ou </w:t>
            </w:r>
            <w:r w:rsidRPr="006A6796">
              <w:rPr>
                <w:rFonts w:ascii="Arial Narrow" w:eastAsia="Times New Roman" w:hAnsi="Arial Narrow" w:cs="Times New Roman"/>
                <w:color w:val="000000"/>
                <w:sz w:val="16"/>
                <w:szCs w:val="16"/>
                <w:lang w:eastAsia="pt-BR"/>
              </w:rPr>
              <w:lastRenderedPageBreak/>
              <w:t>Hematologia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Pontos</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Sem experiência</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Não possui</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de 16h até 40h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 a 3 (três) anos</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de 40h até 80h.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3 (três) anos</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4,5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acima de 80h.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Quadro</w:t>
      </w:r>
      <w:r w:rsidRPr="006A6796">
        <w:rPr>
          <w:rFonts w:ascii="Arial" w:eastAsia="Times New Roman" w:hAnsi="Arial" w:cs="Arial"/>
          <w:color w:val="000000"/>
          <w:sz w:val="16"/>
          <w:szCs w:val="16"/>
          <w:lang w:eastAsia="pt-BR"/>
        </w:rPr>
        <w:t> 5 - Função Técnico de Enfermagem - Requisitos de Avaliação -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280"/>
        <w:gridCol w:w="746"/>
        <w:gridCol w:w="1912"/>
        <w:gridCol w:w="746"/>
        <w:gridCol w:w="1383"/>
        <w:gridCol w:w="746"/>
      </w:tblGrid>
      <w:tr w:rsidR="006A6796" w:rsidRPr="006A6796" w:rsidTr="006A6796">
        <w:trPr>
          <w:trHeight w:val="60"/>
        </w:trPr>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com a descrição da função temporária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91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de Aperfeiçoamento (na área específica) com até 10(dez) anos de realização*, compatíveis com a descrição da função temporária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c>
          <w:tcPr>
            <w:tcW w:w="1383"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Experiência Profissional compatível em Hemoterapia e/ou Hematologia</w:t>
            </w:r>
          </w:p>
        </w:tc>
        <w:tc>
          <w:tcPr>
            <w:tcW w:w="7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Pontos</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Não possui</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Sem experiência</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de 16h até 40h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Até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 a 3 (três) anos</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de 40h até 80h.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01 (um) ano</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w:t>
            </w:r>
          </w:p>
        </w:tc>
      </w:tr>
      <w:tr w:rsidR="006A6796" w:rsidRPr="006A6796" w:rsidTr="006A6796">
        <w:trPr>
          <w:trHeight w:val="60"/>
        </w:trPr>
        <w:tc>
          <w:tcPr>
            <w:tcW w:w="128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Acima de 3 (três) anos</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4,5</w:t>
            </w:r>
          </w:p>
        </w:tc>
        <w:tc>
          <w:tcPr>
            <w:tcW w:w="19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Cursos Concluídos com carga horária acima de 80h.</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2,5</w:t>
            </w:r>
          </w:p>
        </w:tc>
        <w:tc>
          <w:tcPr>
            <w:tcW w:w="138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c>
          <w:tcPr>
            <w:tcW w:w="7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rPr>
                <w:rFonts w:ascii="Times New Roman" w:eastAsia="Times New Roman" w:hAnsi="Times New Roman" w:cs="Times New Roman"/>
                <w:color w:val="000000"/>
                <w:sz w:val="24"/>
                <w:szCs w:val="24"/>
                <w:lang w:eastAsia="pt-BR"/>
              </w:rPr>
            </w:pPr>
            <w:r w:rsidRPr="006A6796">
              <w:rPr>
                <w:rFonts w:ascii="Arial" w:eastAsia="Times New Roman" w:hAnsi="Arial" w:cs="Arial"/>
                <w:sz w:val="24"/>
                <w:szCs w:val="24"/>
                <w:lang w:eastAsia="pt-BR"/>
              </w:rPr>
              <w:t> </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8.5.3 Em cada requisito da Avaliação Curricular constantes nos Quadros acima é computada apenas a pontuação máxima do que o candidato informou, não havendo acumulação de pontos num mesmo requisito.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8.5.4 A pontuação máxima obtida na Avaliação Curricular é de 10 (dez) pontos para cada função temporária e considerar-se-ão habilitados os candidatos com pontuação igual ou superior a </w:t>
      </w:r>
      <w:r w:rsidRPr="006A6796">
        <w:rPr>
          <w:rFonts w:ascii="Arial" w:eastAsia="Times New Roman" w:hAnsi="Arial" w:cs="Arial"/>
          <w:b/>
          <w:bCs/>
          <w:color w:val="000000"/>
          <w:sz w:val="16"/>
          <w:szCs w:val="16"/>
          <w:lang w:eastAsia="pt-BR"/>
        </w:rPr>
        <w:t>7,0 (sete)</w:t>
      </w:r>
      <w:r w:rsidRPr="006A6796">
        <w:rPr>
          <w:rFonts w:ascii="Arial" w:eastAsia="Times New Roman" w:hAnsi="Arial" w:cs="Arial"/>
          <w:color w:val="000000"/>
          <w:sz w:val="16"/>
          <w:szCs w:val="16"/>
          <w:lang w:eastAsia="pt-BR"/>
        </w:rPr>
        <w:t> pontos, desde que atendidas às exigências dos Capítulos 2, 4 e 5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8.5.5 Os candidatos que obtiverem pontuação inferior a 7,00 (sete) pontos na Avaliação Curricular serão excluídos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8.6 A Comissão divulgará através do site da Fundação de Hematologia e Hemoterapia do Estado da Bahia (www.hemoba.ba.gov.br) lista provisória dos candidatos habilitados na Avaliação Curricular por ordem de classificação, por função temporária e localidade, de acordo com a pontuação obtida na Ficha de Inscrição, conforme Cronograma Provisório constante Anexo I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8.6.1 Dentre os candidatos que concorrerem às vagas reservadas a candidatos negros, serão convocados para apresentar documentos os candidatos habilitados e melhores classificados, considerando o limite de 10 (dez) vezes o número de vagas reservadas, conforme distribuição no quadro abaixo, incluindo os empatados na última posição, ficando os demais candidatos reprovados e eliminados do Processo Seletivo Simplificado para todos os efeitos.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8.6.2 Dentre os candidatos que concorrerem às vagas reservadas a candidatos com deficiência, serão convocados para apresentar documentos os candidatos habilitados e melhores classificados, considerando o limite de 10 (dez) vezes o número de vagas reservadas, conforme distribuição no quadro abaixo, incluindo os empatados na última posição, ficando os demais candidatos reprovados e eliminados do Processo Seletivo Simplificado para todos os efeitos.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1528"/>
        <w:gridCol w:w="1224"/>
        <w:gridCol w:w="1494"/>
        <w:gridCol w:w="1288"/>
        <w:gridCol w:w="1246"/>
      </w:tblGrid>
      <w:tr w:rsidR="006A6796" w:rsidRPr="006A6796" w:rsidTr="006A6796">
        <w:trPr>
          <w:trHeight w:val="60"/>
        </w:trPr>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FUNÇÃO TEMPORÁRIA</w:t>
            </w:r>
          </w:p>
        </w:tc>
        <w:tc>
          <w:tcPr>
            <w:tcW w:w="122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LOCALIDADE</w:t>
            </w:r>
          </w:p>
        </w:tc>
        <w:tc>
          <w:tcPr>
            <w:tcW w:w="149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VAGAS AMPLA CONCORRÊNCIA</w:t>
            </w:r>
          </w:p>
        </w:tc>
        <w:tc>
          <w:tcPr>
            <w:tcW w:w="128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 xml:space="preserve">VAGAS RESERVADAS PARA PESSOAS COM </w:t>
            </w:r>
            <w:r w:rsidRPr="006A6796">
              <w:rPr>
                <w:rFonts w:ascii="Arial Narrow" w:eastAsia="Times New Roman" w:hAnsi="Arial Narrow" w:cs="Times New Roman"/>
                <w:color w:val="000000"/>
                <w:sz w:val="16"/>
                <w:szCs w:val="16"/>
                <w:lang w:eastAsia="pt-BR"/>
              </w:rPr>
              <w:lastRenderedPageBreak/>
              <w:t>DEFICIÊNCIA*</w:t>
            </w:r>
          </w:p>
        </w:tc>
        <w:tc>
          <w:tcPr>
            <w:tcW w:w="124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VAGAS RESERVADAS PARA NEGROS**</w:t>
            </w:r>
          </w:p>
        </w:tc>
      </w:tr>
      <w:tr w:rsidR="006A6796" w:rsidRPr="006A6796" w:rsidTr="006A6796">
        <w:trPr>
          <w:trHeight w:val="60"/>
        </w:trPr>
        <w:tc>
          <w:tcPr>
            <w:tcW w:w="15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lastRenderedPageBreak/>
              <w:t>FARMACEUTICO BIOQUIMICO</w:t>
            </w:r>
          </w:p>
        </w:tc>
        <w:tc>
          <w:tcPr>
            <w:tcW w:w="12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14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20</w:t>
            </w:r>
          </w:p>
        </w:tc>
        <w:tc>
          <w:tcPr>
            <w:tcW w:w="128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10</w:t>
            </w:r>
          </w:p>
        </w:tc>
      </w:tr>
      <w:tr w:rsidR="006A6796" w:rsidRPr="006A6796" w:rsidTr="006A6796">
        <w:trPr>
          <w:trHeight w:val="60"/>
        </w:trPr>
        <w:tc>
          <w:tcPr>
            <w:tcW w:w="15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ENFERMEIRO</w:t>
            </w:r>
          </w:p>
        </w:tc>
        <w:tc>
          <w:tcPr>
            <w:tcW w:w="12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14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20</w:t>
            </w:r>
          </w:p>
        </w:tc>
        <w:tc>
          <w:tcPr>
            <w:tcW w:w="128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10</w:t>
            </w:r>
          </w:p>
        </w:tc>
      </w:tr>
      <w:tr w:rsidR="006A6796" w:rsidRPr="006A6796" w:rsidTr="006A6796">
        <w:trPr>
          <w:trHeight w:val="60"/>
        </w:trPr>
        <w:tc>
          <w:tcPr>
            <w:tcW w:w="15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ASSISTENTE SOCIAL</w:t>
            </w:r>
          </w:p>
        </w:tc>
        <w:tc>
          <w:tcPr>
            <w:tcW w:w="12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14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20</w:t>
            </w:r>
          </w:p>
        </w:tc>
        <w:tc>
          <w:tcPr>
            <w:tcW w:w="128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r>
      <w:tr w:rsidR="006A6796" w:rsidRPr="006A6796" w:rsidTr="006A6796">
        <w:trPr>
          <w:trHeight w:val="60"/>
        </w:trPr>
        <w:tc>
          <w:tcPr>
            <w:tcW w:w="15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TEC. PATOLOGIA CLINICA</w:t>
            </w:r>
          </w:p>
        </w:tc>
        <w:tc>
          <w:tcPr>
            <w:tcW w:w="12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14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50</w:t>
            </w:r>
          </w:p>
        </w:tc>
        <w:tc>
          <w:tcPr>
            <w:tcW w:w="128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20</w:t>
            </w:r>
          </w:p>
        </w:tc>
      </w:tr>
      <w:tr w:rsidR="006A6796" w:rsidRPr="006A6796" w:rsidTr="006A6796">
        <w:trPr>
          <w:trHeight w:val="60"/>
        </w:trPr>
        <w:tc>
          <w:tcPr>
            <w:tcW w:w="152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TEC. ENFERMAGEM</w:t>
            </w:r>
          </w:p>
        </w:tc>
        <w:tc>
          <w:tcPr>
            <w:tcW w:w="12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BARREIRAS</w:t>
            </w:r>
          </w:p>
        </w:tc>
        <w:tc>
          <w:tcPr>
            <w:tcW w:w="14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60</w:t>
            </w:r>
          </w:p>
        </w:tc>
        <w:tc>
          <w:tcPr>
            <w:tcW w:w="128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20</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8.7 Comprovada, em qualquer tempo, irregularidade ou ilegalidade nos dados curriculares e, comprovada a culpa do mesmo, o candidato será excluído do Processo Seletivo Simplificado, sem prejuízo das medidas penais cabíveis.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9. DA CLASSIFICAÇÃO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9.1 Para todas as funções temporárias a pontuação final dos candidatos habilitados será igual a nota obtida na Análise Curricular.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9.2 Os candidatos habilitados com pontuação igual ou superior a </w:t>
      </w:r>
      <w:r w:rsidRPr="006A6796">
        <w:rPr>
          <w:rFonts w:ascii="Arial" w:eastAsia="Times New Roman" w:hAnsi="Arial" w:cs="Arial"/>
          <w:b/>
          <w:bCs/>
          <w:color w:val="000000"/>
          <w:sz w:val="16"/>
          <w:szCs w:val="16"/>
          <w:lang w:eastAsia="pt-BR"/>
        </w:rPr>
        <w:t>7,0 (sete)</w:t>
      </w:r>
      <w:r w:rsidRPr="006A6796">
        <w:rPr>
          <w:rFonts w:ascii="Arial" w:eastAsia="Times New Roman" w:hAnsi="Arial" w:cs="Arial"/>
          <w:color w:val="000000"/>
          <w:sz w:val="16"/>
          <w:szCs w:val="16"/>
          <w:lang w:eastAsia="pt-BR"/>
        </w:rPr>
        <w:t> pontos serão classificados em ordem decrescente da pontuação final, de acordo com o número de vagas da função temporária e localidade concorrida.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9.3 Na hipótese de igualdade da nota final entre os candidatos serão aplicados critérios de desempate, tendo preferência, sucessivamente, o candidato que: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tiver idade igual ou superior a 60 (sessenta) anos, completos, conforme a Lei federal nº 10.741/2003 (Estatuto do Idoso);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obtiver maior nota no item Curso de Aperfeiçoamento na área compatível com a função temporária que está concorrendo.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tiver maior idade, considerando dia, mês e ano;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 tiver exercido efetivamente a função de jurado no período entre a data da publicação da Lei federal nº 11.689/2008 e o de término das inscrições.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10. DA DIVULGAÇÃO DO RESULTADO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10.1 A Fundação de Hematologia e Hemoterapia da Bahia, por meio da Comissão, publicará em Diário Oficial do Estado da Bahia, de acordo com o Decreto estadual n° 16732 de 19 de maio de 2016, o Resultado Provisório da Analise Curricular, contendo a relação dos candidatos habilitados em ordem decrescente de pontuação final, por função temporária e localidade, de acordo com a opção declarada no ato da inscrição.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10.2 A Fundação de Hematologia e Hemoterapia da Bahia através do seu Titular, publicará o Resultado Final e a Homologação do Processo Seletivo Simplificado, no Diário Oficial do Estado da Bahia, de acordo com o Decreto estadual n° 16732 de 19 de maio de 2016, contendo a relação dos candidatos habilitados em ordem decrescente de pontuação final, por função temporária e localidade, de acordo com a opção declarada no ato da inscrição.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10.3 A publicação de todos os resultados do Processo Seletivo Simplificado será feita em 3 (três) listas, por função temporária e localidade, contendo: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a primeira, todos os candidatos aprovados, inclusive os candidatos inscritos como negros e os candidatos inscritos como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a segunda, apenas os candidatos aprovados inscritos como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a terceira, apenas os candidatos aprovados inscritos como candidatos negros.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11. DOS RECURSOS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11.1 Será admitido recurso quanto: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ao indeferimento da inscrição dos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ao resultado provisório da Análise Curricular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11.2 O prazo para interposição de recurso será de 02 (dois) dias úteis após a publicação do resultado da referida etapa no Diário Oficial do Estado da Bahia, de acordo com o Decreto estadual n° 16732 de 19 de maio de 2016, tendo como termo inicial o 1º dia útil subsequente à data do evento.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11.3 Os recursos deverão ser dirigidos à Comissão e entregues no Setor de Protocolo da Fundação de Hematologia e Hemoterapia da Bahia endereço Ladeira do Hospital Geral S/N Brotas, 2º andar, Salvador-BA devendo dele constar o endereço para correspondência, telefone, e-mail e assinatura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11.4 Os recursos poderão ser enviados, ainda, por meio de SEDEX, dirigidos à Comissão, Fundação de Hematologia e Hemoterapia da Bahia, endereço Ladeira do Hospital Geral S/N Brotas, 3º andar, Salvador-BA - Cep: 40.286-240, devendo dele constar o endereço para correspondência, telefone, e-mail e assinatura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11.5 Admitir-se-á um único recurso por candidato, relativamente ao item 1 deste Capítulo, devidamente fundamentado, sendo desconsiderado recurso de igual teor.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11.5.1. Cada postagem deverá conter apenas Recurso de um único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11.6 Os recursos deverão ser digitados e entregues em 01 (uma) via original.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pacing w:val="5"/>
          <w:sz w:val="16"/>
          <w:szCs w:val="16"/>
          <w:lang w:eastAsia="pt-BR"/>
        </w:rPr>
        <w:t>11.7 Cada item deverá ser apresentado em folha separada, identificada conforme modelo a seguir: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Modelo de Identificação de Recurso: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6798"/>
      </w:tblGrid>
      <w:tr w:rsidR="006A6796" w:rsidRPr="006A6796" w:rsidTr="006A6796">
        <w:trPr>
          <w:trHeight w:val="60"/>
        </w:trPr>
        <w:tc>
          <w:tcPr>
            <w:tcW w:w="6798"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Processo Seletivo Simplificado:</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Candidato:</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Código de Inscrição e Opção da função temporária:</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N.º de Inscrição:</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N.º do Documento de Identidade:</w:t>
            </w:r>
          </w:p>
          <w:p w:rsidR="006A6796" w:rsidRPr="006A6796" w:rsidRDefault="006A6796" w:rsidP="006A6796">
            <w:pPr>
              <w:spacing w:after="0" w:line="18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Fundamentação e argumentação lógica:</w:t>
            </w:r>
          </w:p>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w:eastAsia="Times New Roman" w:hAnsi="Arial" w:cs="Arial"/>
                <w:color w:val="000000"/>
                <w:sz w:val="16"/>
                <w:szCs w:val="16"/>
                <w:lang w:eastAsia="pt-BR"/>
              </w:rPr>
              <w:t>Data e assinatura:</w:t>
            </w:r>
          </w:p>
        </w:tc>
      </w:tr>
    </w:tbl>
    <w:p w:rsidR="006A6796" w:rsidRPr="006A6796" w:rsidRDefault="006A6796" w:rsidP="006A6796">
      <w:pPr>
        <w:shd w:val="clear" w:color="auto" w:fill="FFFFFF"/>
        <w:spacing w:after="0" w:line="288" w:lineRule="atLeast"/>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11.8 Não serão apreciados os recursos que forem apresentados: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Em desacordo com as especificações contidas neste Capitulo;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Fora do prazo estabelecido;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Fora da etapa estabelecida;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 Sem fundamentação lógica e consistente;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e) Com argumentação idêntica a outros recursos;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f) Contra terceiros;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g) Recurso interposto em coletivo;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h) Cujo teor desrespeite a Comissão.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11.9 Em hipótese alguma será aceita revisão de recurso e/ou recurso do recurso.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11.10 A Comissão constitui última instância para recurso, sendo sobrerana em suas decisões, razão pela qual não caberão recursos adicionais.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11.11 O recurso interposto fora do respectivo prazo não será aceito, sendo considerada, para este efeito, a data do ingresso no protocolo da Fundação ou quando encaminhado, via SEDEX, a data da postagem.</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11.12 Não serão aceitos recursos interpostos por fac-símile (FAX), telex, Internet, telegrama, ou outro meio que não seja o especificado neste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11.13 A decisão dos recursos será dada a conhecer através de Despacho da Comissão disponibilizada no site da Fundação de Hematologia e Hemoterapia da Bahia ( http: / /www. hemoba.ba.gov.br)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12. DA CONTRATAÇÃO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xml:space="preserve">12.1 Após a Homologação do Resultado Final do Processo Seletivo Simplificado, o Diretor Geral da Fundação de Hematologia e Hemoterapia da Bahia convocará os candidatos aprovados, conforme distribuição de vagas disposta no Capítulo 2 deste Edital, por meio de Edital de Convocação, publicado no Diário Oficial do Estado da Bahia, de acordo com o Decreto estadual n° 16732 de 19 de maio de 2016, segundo a opção de função temporária e localidade, </w:t>
      </w:r>
      <w:r w:rsidRPr="006A6796">
        <w:rPr>
          <w:rFonts w:ascii="Arial" w:eastAsia="Times New Roman" w:hAnsi="Arial" w:cs="Arial"/>
          <w:color w:val="000000"/>
          <w:sz w:val="16"/>
          <w:szCs w:val="16"/>
          <w:lang w:eastAsia="pt-BR"/>
        </w:rPr>
        <w:lastRenderedPageBreak/>
        <w:t>observando rigorosamente, a ordem de classificação final do Processo Seletivo Simplificado (lista de ampla concorrência, lista de candidatos negros e lista de candidatos com deficiência).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12.2 O candidato deverá comprovar as informações contidas no currículo com a cópia de toda a documentação autenticada, na data da convocação, no que diz respeito a Especificações constantes nos Quadros do Capitulo 8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12.3 O candidato deverá comparecer no dia, horário e local designados, conforme Edital de Convocação a ser publicado no Diário Oficial do Estado da Bahia, de acordo com o Decreto estadual n° 16732 de 19 de maio de 2016, para entrega da documentação exigida.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12.4 No ato da contratação o candidato habilitado deverá apresentar os seguintes documentos: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 Original e cópia do diploma, devidamente registrado de conclusão do curso de nível superior para a função temporária que concorreu expedido por instituição de ensino reconhecida pelo Ministério da Educação - MEC;</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 Original e cópia dos títulos obtidos no exterior revalidados no Brasil, se for o caso;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c) Original e cópia da carteira de identidade, CPF, certidão de nascimento ou de casamento, se for o caso;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 Original e cópia do título de eleitor e dos comprovantes dos dois últimos pleitos ou certidão de quitação eleitoral fornecida pelo respectivo cartório eleitoral;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e) certidão negativa da Justiça Eleitoral;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f) Original e cópia do ato de exoneração ou do requerimento no ato da posse para o candidato que ocupe cargo, emprego ou função pública inacumulável na forma do art. 37, inciso XVI, da Constituição Federal;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g) declaração de bens;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h) Original e cópia do PIS/PASEP (caso seja inscrito);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i) Atestado de Saúde Ocupacional - ASO, expedido por Médico do Trabalho ou Serviço Médico Especializado em Medicina Ocupacional;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j) declaração de não-acumulação de cargos, empregos e funções, ainda que não remunerados;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k) Original e cópia do certificado de reservista para os homens;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l) 03 (três) fotos 3x4 recentes e idênticas;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m) Original e cópia do comprovante de residência dos últimos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n) certidão negativa dos setores de distribuição dos foros criminais dos lugares em que tenha residido, nos últimos 08 (oito) anos, da Justiça Federal;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o) certidão negativa dos setores de distribuição dos foros criminais dos lugares em que tenha residido, nos últimos 08 (oito) anos, da Justiça Estadual;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p) folha de antecedentes da Polícia Federal de onde tenha residido nos últimos 08 (oito) anos, expedida, no máximo, há 06 (seis) meses;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q) folha de antecedentes da Polícia do(s) Estado(s) onde tenha residido nos últimos 08 (oito) anos, expedida, no máximo, há 06 (seis) meses;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r) certidão negativa da Justiça Militar Federal, inclusive para os candidatos do sexo feminino;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s) certidão negativa da Justiça Militar Estadual ou do Distrito Federal, inclusive para os candidatos do sexo feminino;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t) certidão negativa do Cadastro Nacional de Condenações Cíveis por Ato de Improbidade Administrativa do Conselho Nacional de Justiça;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u) certidão negativa do Conselho de Classe ou órgão profissional competente;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v) declaração de que:</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I - não tenha contra si decisão condenatória transitada em julgado ou proferida por órgão judicial colegiado, desde a condenação até o transcurso do prazo de 08 (oito) anos após o cumprimento da pena pelos crimes contra a economia popular, a fé pública, a administração pública e o patrimônio público; contra o patrimônio privado, o sistema financeiro, o mercado de capitais e os previstos na lei que regula a falência; contra o meio ambiente e a saúde pública; eleitorais, para os quais a lei comine pena privativa de liberdade; de abuso de autoridade, nos casos em que houver condenação a perda do cargo ou a inabilitação para o exercício da função pública; de lavagem ou ocultação de bens, direitos e valores; de tráfico de entorpecentes e drogas afins, racismo, tortura, terrorismo e hediondos; de redução à condição análoga a de escravo; contra a vida e a dignidade sexual; praticados por organização criminosa, quadrilha ou bando;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II - não tenha perdido cargo eletivo de governador e de vice-governador do Estado e de prefeito e de vice-prefeito, por infringência a dispositivo da Constituição Estadual ou da Lei Orgânica do Município, nos últimos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III - não tenha contra si representação julgada procedente pela justiça eleitoral em decisão transitada em julgado, em processo de apuração de abuso de poder econômico ou político nos últimos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IV - não tenha contra si decretação da suspensão dos direitos políticos, em decisão transitada em julgado ou por órgão judicial colegiado, por ato doloso e de improbidade administrativa que importe lesão ao patrimônio público e enriquecimento ilícito, desde a condenação ou o trânsito em julgado até o transcurso do prazo de 08 (oito) anos após o cumprimento da pena;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V - não tenha sido excluído do exercício da profissão, por decisão sancionatória do órgão profissional competente, em decorrência de infração ético-profissional, pelo prazo de 08 (oito) anos, salvo se o ato houver sido anulado ou suspenso pelo Poder Judiciário;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VI - não tenha sido demitido do serviço público em decorrência de processo administrativo ou judicial, pelo prazo de 08 (oito) anos, contados da decisão, salvo se o ato houver sido suspenso ou anulado pelo Poder Judiciário;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VII - no caso de Magistrado e de membro do Ministério Público, não tenha sido aposentado compulsoriamente por decisão sancionatória, que não tenha perdido o cargo por sentença ou que não tenha pedido exoneração ou aposentadoria voluntária na pendência de processo administrativo disciplinar, pelo prazo de 08 (oito) anos;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VIII - não tenha sido responsável por atos julgados irregulares por decisão definitiva do Tribunal de Contas da União, do Tribunal de Contas de Estado, do Distrito Federal ou de Município, ou ainda, por conselho de contas de Município;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IX - não tenha sido punido, em decisão da qual não caiba recurso administrativo, em processo disciplinar por ato lesivo ao patrimônio público de qualquer esfera de governo;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x) procuração para os candidatos que optem por se fazerem representados por terceiro, com firma devidamente reconhecida em cartório;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y) comprovação de ter exercido efetivamente a função de jurado, conforme item 5.16 do Capítulo 5, deste Edital.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z) número de conta corrente do Banco do Brasil;</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aa) Carteira de Trabalho e Previdência Social - CTPS para comprovação da experiência profissional conforme informado na Ficha de Inscrição Obrigatória;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bb) Original e cópia da Certidão de Nascimento ou RG de filho (s) menor (es) de 18 (dezoito) anos, se for o caso;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12.5 O candidato que, na data da contratação, não reunir os documentos requisitados enumerados acima, perderá o direito ao ingresso na referida função temporária.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12.6 O não comparecimento do candidato no ato da convocação acarretará a perda do direito da contratação na referida função temporária.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13. DAS DISPOSIÇÕES FINAIS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13.1 Durante o período de validade do Processo Seletivo Simplificado, o Diretor Geral da Fundação de Hematologia e Hemoterapia do Estado da Bahia reserva-se o direito de proceder às convocações, em número que atenda ao interesse e as necessidades do serviço, de acordo com a disponibilidade orçamentária observando o número de vagas existentes.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13.2 Todos os cálculos para cômputo da pontuação dos candidatos no Processo Seletivo Simplificado serão realizados com 02 (duas) casas decimais, arredondando-se para mais, sempre que a terceira casa decimal for maior ou igual a 05 (cinco).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13.3 O acompanhamento das publicações referentes ao Processo Seletivo Simplificado é de responsabilidade exclusiva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13.4 Não serão prestadas por telefone, informações relativas ao resultado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13.5 Todos os atos relativos ao presente Processo Seletivo Simplificado, convocações, avisos, resultados provisórios serão publicados na Imprensa Oficial (Diário Oficial do Estado da Bahia) pela Comissão e pelo Diretor Geral da Fundação de Hematologia e Hemoterapia da Bahia, no que couber.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13.6 Não será fornecido ao candidato, qualquer documento comprobatório de classificação no Processo Seletivo Simplificado, valendo para esse fim as listagens divulgadas através do Diário Oficial do Estado da Bahia.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lastRenderedPageBreak/>
        <w:t>13.7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 no Diário Ofício do Estado da Bahia, de acordo com o Decreto estadual n° 16732 de 19 de maio de 2016 e disponibilizado no site da Fundação de Hematologia e Hemoterapia da Bahia (http://www.hemoba.ba.gov.br).</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13.8 Em caso de necessidade de alteração, atualização ou correção dos dados de endereço, após a realização da Análise Curricular, o candidato deverá encaminhar declaração à Comissão e entregar no Setor de Protocolo da Fundação de Hematologia e Hemoterapia da Bahia, endereço Ladeira do Hospital Geral S/N Brotas, 2º andar, Salvador-BA devendo dela constar o endereço para correspondência, telefone, e-mail e assinatura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13.9 A referida declaração de que se trata no item 13.8 deste Capítulo, também poderá ser enviada por meio de SEDEX, dirigidos à Comissão para a Fundação de Hematologia e Hemoterapia do Estado da Bahia, endereço Ladeira do Hospital Geral S/N Brotas, 3º andar - Cep: 40.286-240,  Salvador-BA, devendo dela constar o endereço para correspondência, telefone, e-mail e assinatura do candidato.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13.10 Os casos omissos serão resolvidos pela Comissão referida no item 1.1 do Capítulo 1 no que tange à realização deste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13.11 As despesas decorrentes da participação na etapa e procedimentos do Processo Seletivo Simplificado de que trata este Edital correrão por conta dos próprios candidatos.</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Salvador, 14 de junho de 2018</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Dr. Marinho Marques da Silva Neto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Diretor Geral da Fundação de Hematologia e Hemoterapia do Estado da Bahia</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ANEXO I</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b/>
          <w:bCs/>
          <w:color w:val="000000"/>
          <w:sz w:val="16"/>
          <w:szCs w:val="16"/>
          <w:lang w:eastAsia="pt-BR"/>
        </w:rPr>
        <w:t>CRONOGRAMA PROVISÓRIO DO PROCESSO SELETIVO SIMPLIFICADO</w:t>
      </w:r>
    </w:p>
    <w:p w:rsidR="006A6796" w:rsidRPr="006A6796" w:rsidRDefault="006A6796" w:rsidP="006A6796">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6A6796">
        <w:rPr>
          <w:rFonts w:ascii="Arial" w:eastAsia="Times New Roman" w:hAnsi="Arial" w:cs="Arial"/>
          <w:color w:val="000000"/>
          <w:sz w:val="16"/>
          <w:szCs w:val="16"/>
          <w:lang w:eastAsia="pt-BR"/>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4731"/>
        <w:gridCol w:w="2062"/>
      </w:tblGrid>
      <w:tr w:rsidR="006A6796" w:rsidRPr="006A6796" w:rsidTr="006A6796">
        <w:trPr>
          <w:trHeight w:val="60"/>
        </w:trPr>
        <w:tc>
          <w:tcPr>
            <w:tcW w:w="473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Eventos</w:t>
            </w:r>
          </w:p>
        </w:tc>
        <w:tc>
          <w:tcPr>
            <w:tcW w:w="2062"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Datas</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Período de Inscrições. (exclusivamente via Internet)</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00h00min do dia 21/06/2018 às 24h00min do dia 26/06/2018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Divulgação da relação das inscrições deferidas da condição de candidatos com deficiência e candidatos que optaram a concorrer as vagas reservadas aos candidatos negros no site da Fundação de Hematologia e Hemoterapia do Estado da Bahia (www.hemoba.ba.gov.br).</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27/06/2018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Prazo para recurso quanto ao indeferimento das inscrições deferidas da condição de candidatos com deficiência e candidatos que optaram a concorrer as vagas reservadas aos candidatos negros.</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28 e 29/06/2018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Divulgação das respostas dos recursos quanto ao indeferimento das inscrições deferidas da condição de candidatos com deficiência e candidatos que optaram a concorrer as vagas reservadas aos candidatos negros no site da Fundação de Hematologia e Hemoterapia do Estado da Bahia (www.hemoba.ba.gov.br).</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30/06/2018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Publicação do resultado provisório da Análise Curricular.</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30/06/2018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Prazo para interposição de recurso quanto à publicação do resultado provisório da Análise Curricular</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04/07/2018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Divulgação no site da decisão do Recurso do resultado provisório da Análise Curricular.</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05/07/2018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Publicação no Diário Oficial do Estado da Bahia do Resultado Final e da Homologação.</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05/07/2018</w:t>
            </w:r>
          </w:p>
        </w:tc>
      </w:tr>
      <w:tr w:rsidR="006A6796" w:rsidRPr="006A6796" w:rsidTr="006A6796">
        <w:trPr>
          <w:trHeight w:val="60"/>
        </w:trPr>
        <w:tc>
          <w:tcPr>
            <w:tcW w:w="473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Publicação no Diário Oficial do Estado da Bahia do Edital de Convocação.</w:t>
            </w:r>
          </w:p>
        </w:tc>
        <w:tc>
          <w:tcPr>
            <w:tcW w:w="206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6A6796" w:rsidRPr="006A6796" w:rsidRDefault="006A6796" w:rsidP="006A6796">
            <w:pPr>
              <w:spacing w:after="0" w:line="60" w:lineRule="atLeast"/>
              <w:textAlignment w:val="center"/>
              <w:rPr>
                <w:rFonts w:ascii="Times New Roman" w:eastAsia="Times New Roman" w:hAnsi="Times New Roman" w:cs="Times New Roman"/>
                <w:color w:val="000000"/>
                <w:sz w:val="24"/>
                <w:szCs w:val="24"/>
                <w:lang w:eastAsia="pt-BR"/>
              </w:rPr>
            </w:pPr>
            <w:r w:rsidRPr="006A6796">
              <w:rPr>
                <w:rFonts w:ascii="Arial Narrow" w:eastAsia="Times New Roman" w:hAnsi="Arial Narrow" w:cs="Times New Roman"/>
                <w:color w:val="000000"/>
                <w:sz w:val="16"/>
                <w:szCs w:val="16"/>
                <w:lang w:eastAsia="pt-BR"/>
              </w:rPr>
              <w:t>06/07/2018</w:t>
            </w:r>
          </w:p>
        </w:tc>
      </w:tr>
    </w:tbl>
    <w:p w:rsidR="006A6796" w:rsidRDefault="006A6796">
      <w:bookmarkStart w:id="0" w:name="_GoBack"/>
      <w:bookmarkEnd w:id="0"/>
    </w:p>
    <w:sectPr w:rsidR="006A6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Cd Heav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6"/>
    <w:rsid w:val="006A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9706</Words>
  <Characters>52416</Characters>
  <Application>Microsoft Office Word</Application>
  <DocSecurity>0</DocSecurity>
  <Lines>436</Lines>
  <Paragraphs>123</Paragraphs>
  <ScaleCrop>false</ScaleCrop>
  <Company/>
  <LinksUpToDate>false</LinksUpToDate>
  <CharactersWithSpaces>61999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Saulo Moreira</dc:creator>
  <cp:lastModifiedBy>Saulo Moreira</cp:lastModifiedBy>
  <cp:revision>2</cp:revision>
  <dcterms:created xsi:type="dcterms:W3CDTF">2018-06-17T01:54:00Z</dcterms:created>
  <dcterms:modified xsi:type="dcterms:W3CDTF">2018-06-17T01:55:00Z</dcterms:modified>
</cp:coreProperties>
</file>